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5770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BA3C14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5244" cy="14335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ud Peopl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101" cy="143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BA3C14">
        <w:rPr>
          <w:rFonts w:ascii="Calibri" w:hAnsi="Calibri"/>
          <w:smallCaps/>
          <w:spacing w:val="0"/>
          <w:sz w:val="13"/>
          <w:szCs w:val="13"/>
        </w:rPr>
        <w:t>June 14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AC6BD2">
        <w:rPr>
          <w:rFonts w:ascii="Calibri" w:hAnsi="Calibri"/>
          <w:spacing w:val="0"/>
          <w:sz w:val="13"/>
          <w:szCs w:val="13"/>
        </w:rPr>
        <w:t>1042</w:t>
      </w:r>
      <w:r w:rsidR="00BA3C14">
        <w:rPr>
          <w:rFonts w:ascii="Calibri" w:hAnsi="Calibri"/>
          <w:spacing w:val="0"/>
          <w:sz w:val="13"/>
          <w:szCs w:val="13"/>
        </w:rPr>
        <w:t>-1043</w:t>
      </w:r>
      <w:r w:rsidR="00AC6BD2">
        <w:rPr>
          <w:rFonts w:ascii="Calibri" w:hAnsi="Calibri"/>
          <w:spacing w:val="0"/>
          <w:sz w:val="13"/>
          <w:szCs w:val="13"/>
        </w:rPr>
        <w:t xml:space="preserve">. 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1F25CE" wp14:editId="39FA06FC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DD" w:rsidRDefault="00D808D8" w:rsidP="00D808D8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>1. The Apostle Paul had a great burden for Israel’s unbelief in Christ.</w:t>
      </w:r>
    </w:p>
    <w:p w:rsidR="00D808D8" w:rsidRDefault="00D808D8" w:rsidP="00D808D8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2. He was motivated by a </w:t>
      </w:r>
      <w:r w:rsidRPr="002766D9">
        <w:rPr>
          <w:rFonts w:ascii="Calibri" w:hAnsi="Calibri"/>
          <w:u w:val="single"/>
        </w:rPr>
        <w:t>marked obligation</w:t>
      </w:r>
      <w:r w:rsidR="002766D9">
        <w:rPr>
          <w:rFonts w:ascii="Calibri" w:hAnsi="Calibri"/>
        </w:rPr>
        <w:t>.</w:t>
      </w:r>
    </w:p>
    <w:p w:rsidR="00D808D8" w:rsidRDefault="00D808D8" w:rsidP="00D808D8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3. He felt Israel had a </w:t>
      </w:r>
      <w:r w:rsidRPr="002766D9">
        <w:rPr>
          <w:rFonts w:ascii="Calibri" w:hAnsi="Calibri"/>
          <w:u w:val="single"/>
        </w:rPr>
        <w:t>missed opportunity</w:t>
      </w:r>
      <w:r>
        <w:rPr>
          <w:rFonts w:ascii="Calibri" w:hAnsi="Calibri"/>
        </w:rPr>
        <w:t xml:space="preserve"> to find Christ.   </w:t>
      </w:r>
    </w:p>
    <w:p w:rsidR="00D808D8" w:rsidRDefault="00D808D8" w:rsidP="00D808D8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4. He made a </w:t>
      </w:r>
      <w:r w:rsidRPr="002766D9">
        <w:rPr>
          <w:rFonts w:ascii="Calibri" w:hAnsi="Calibri"/>
          <w:u w:val="single"/>
        </w:rPr>
        <w:t>magnificent observation</w:t>
      </w:r>
      <w:r>
        <w:rPr>
          <w:rFonts w:ascii="Calibri" w:hAnsi="Calibri"/>
        </w:rPr>
        <w:t xml:space="preserve"> about who Christ was. </w:t>
      </w:r>
    </w:p>
    <w:p w:rsidR="00D808D8" w:rsidRDefault="00D808D8" w:rsidP="00D808D8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5. Question: </w:t>
      </w:r>
      <w:r w:rsidRPr="00D808D8">
        <w:rPr>
          <w:rFonts w:ascii="Calibri" w:hAnsi="Calibri"/>
          <w:i/>
        </w:rPr>
        <w:t>Do you have a heart (like Paul did) for those without Christ?</w:t>
      </w:r>
    </w:p>
    <w:p w:rsidR="00E516DD" w:rsidRPr="00E516DD" w:rsidRDefault="00E516DD" w:rsidP="008C52AA">
      <w:pPr>
        <w:spacing w:after="0" w:line="240" w:lineRule="auto"/>
        <w:ind w:left="270"/>
        <w:jc w:val="center"/>
        <w:rPr>
          <w:rFonts w:ascii="CG Omega" w:hAnsi="CG Omega"/>
          <w:sz w:val="12"/>
        </w:rPr>
      </w:pPr>
    </w:p>
    <w:p w:rsidR="005078F1" w:rsidRPr="008C52AA" w:rsidRDefault="008C52AA" w:rsidP="008C52AA">
      <w:pPr>
        <w:spacing w:after="0" w:line="240" w:lineRule="auto"/>
        <w:ind w:left="270"/>
        <w:jc w:val="center"/>
        <w:rPr>
          <w:rFonts w:ascii="CG Omega" w:hAnsi="CG Omega"/>
        </w:rPr>
      </w:pPr>
      <w:r w:rsidRPr="008C52AA">
        <w:rPr>
          <w:rFonts w:ascii="CG Omega" w:hAnsi="CG Omega"/>
        </w:rPr>
        <w:sym w:font="Wingdings" w:char="F09A"/>
      </w:r>
      <w:r w:rsidRPr="008C52AA">
        <w:rPr>
          <w:rFonts w:ascii="CG Omega" w:hAnsi="CG Omega"/>
        </w:rPr>
        <w:sym w:font="Wingdings" w:char="F09B"/>
      </w:r>
    </w:p>
    <w:p w:rsidR="00E516DD" w:rsidRPr="00E516DD" w:rsidRDefault="00E516DD" w:rsidP="0075073C">
      <w:pPr>
        <w:spacing w:after="100" w:line="240" w:lineRule="auto"/>
        <w:jc w:val="center"/>
        <w:rPr>
          <w:rFonts w:ascii="Folio XBd BT" w:hAnsi="Folio XBd BT" w:cs="Tahoma"/>
          <w:b/>
          <w:sz w:val="4"/>
        </w:rPr>
      </w:pPr>
    </w:p>
    <w:p w:rsidR="00BA3C14" w:rsidRDefault="00E516DD" w:rsidP="00BA3C14">
      <w:pPr>
        <w:spacing w:after="100" w:line="240" w:lineRule="auto"/>
        <w:jc w:val="center"/>
        <w:rPr>
          <w:rFonts w:ascii="Folio XBd BT" w:hAnsi="Folio XBd BT" w:cs="Tahoma"/>
          <w:b/>
          <w:sz w:val="34"/>
        </w:rPr>
      </w:pPr>
      <w:r w:rsidRPr="00E516DD">
        <w:rPr>
          <w:rFonts w:ascii="Folio XBd BT" w:hAnsi="Folio XBd BT" w:cs="Tahoma"/>
          <w:b/>
          <w:sz w:val="34"/>
        </w:rPr>
        <w:t>Why was Paul burdened for Israel?</w:t>
      </w:r>
    </w:p>
    <w:p w:rsidR="00BA3C14" w:rsidRDefault="00BA3C14" w:rsidP="00BA3C14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1. There were proud about their _____________.</w:t>
      </w:r>
    </w:p>
    <w:p w:rsidR="006256D8" w:rsidRDefault="006256D8" w:rsidP="006256D8">
      <w:pPr>
        <w:spacing w:after="0" w:line="240" w:lineRule="auto"/>
        <w:ind w:left="720"/>
        <w:rPr>
          <w:rFonts w:ascii="CG Omega" w:hAnsi="CG Omega"/>
          <w:i/>
        </w:rPr>
      </w:pPr>
      <w:r w:rsidRPr="006256D8">
        <w:rPr>
          <w:rFonts w:ascii="CG Omega" w:hAnsi="CG Omega"/>
          <w:b/>
        </w:rPr>
        <w:t xml:space="preserve">Romans 9:6–10, HCSB </w:t>
      </w:r>
      <w:r w:rsidRPr="006256D8">
        <w:rPr>
          <w:rFonts w:ascii="CG Omega" w:hAnsi="CG Omega"/>
          <w:i/>
        </w:rPr>
        <w:t>-</w:t>
      </w:r>
      <w:r w:rsidRPr="006256D8">
        <w:rPr>
          <w:rFonts w:ascii="CG Omega" w:hAnsi="CG Omega"/>
          <w:i/>
          <w:vertAlign w:val="superscript"/>
        </w:rPr>
        <w:t xml:space="preserve"> 6</w:t>
      </w:r>
      <w:r w:rsidRPr="006256D8">
        <w:rPr>
          <w:rFonts w:ascii="CG Omega" w:hAnsi="CG Omega"/>
          <w:i/>
        </w:rPr>
        <w:t xml:space="preserve"> </w:t>
      </w:r>
      <w:r w:rsidRPr="006256D8">
        <w:rPr>
          <w:rFonts w:ascii="CG Omega" w:hAnsi="CG Omega"/>
          <w:i/>
          <w:szCs w:val="24"/>
        </w:rPr>
        <w:t xml:space="preserve">But it is </w:t>
      </w:r>
      <w:r w:rsidRPr="006256D8">
        <w:rPr>
          <w:rFonts w:ascii="CG Omega" w:hAnsi="CG Omega"/>
          <w:i/>
          <w:szCs w:val="24"/>
          <w:u w:val="dottedHeavy"/>
        </w:rPr>
        <w:t>not</w:t>
      </w:r>
      <w:r w:rsidRPr="006256D8"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6"/>
        </w:rPr>
        <w:t xml:space="preserve">[means ‘not in any way, shape or form’] </w:t>
      </w:r>
      <w:r w:rsidRPr="006256D8">
        <w:rPr>
          <w:rFonts w:ascii="CG Omega" w:hAnsi="CG Omega"/>
          <w:i/>
          <w:szCs w:val="24"/>
        </w:rPr>
        <w:t xml:space="preserve">as though the </w:t>
      </w:r>
      <w:r w:rsidRPr="006256D8">
        <w:rPr>
          <w:rFonts w:ascii="CG Omega" w:hAnsi="CG Omega"/>
          <w:i/>
          <w:szCs w:val="24"/>
          <w:u w:val="dottedHeavy"/>
        </w:rPr>
        <w:t>word of God</w:t>
      </w:r>
      <w:r w:rsidRPr="006256D8"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6"/>
        </w:rPr>
        <w:t xml:space="preserve">[God’s promises to Israel] </w:t>
      </w:r>
      <w:r w:rsidRPr="006256D8">
        <w:rPr>
          <w:rFonts w:ascii="CG Omega" w:hAnsi="CG Omega"/>
          <w:i/>
          <w:szCs w:val="24"/>
        </w:rPr>
        <w:t xml:space="preserve">has </w:t>
      </w:r>
      <w:r w:rsidRPr="006256D8">
        <w:rPr>
          <w:rFonts w:ascii="CG Omega" w:hAnsi="CG Omega"/>
          <w:i/>
          <w:szCs w:val="24"/>
          <w:u w:val="dottedHeavy"/>
        </w:rPr>
        <w:t>failed</w:t>
      </w:r>
      <w:r w:rsidRPr="006256D8"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6"/>
        </w:rPr>
        <w:t xml:space="preserve">[meaning </w:t>
      </w:r>
      <w:r w:rsidRPr="006256D8">
        <w:rPr>
          <w:rFonts w:ascii="CG Omega" w:hAnsi="CG Omega"/>
          <w:i/>
          <w:sz w:val="16"/>
        </w:rPr>
        <w:t>fallen, stumbled, useless</w:t>
      </w:r>
      <w:r>
        <w:rPr>
          <w:rFonts w:ascii="CG Omega" w:hAnsi="CG Omega"/>
          <w:sz w:val="16"/>
        </w:rPr>
        <w:t>]</w:t>
      </w:r>
      <w:r w:rsidRPr="006256D8">
        <w:rPr>
          <w:rFonts w:ascii="CG Omega" w:hAnsi="CG Omega"/>
          <w:i/>
          <w:szCs w:val="24"/>
        </w:rPr>
        <w:t xml:space="preserve">. For not all who are descended from Israel </w:t>
      </w:r>
      <w:r>
        <w:rPr>
          <w:rFonts w:ascii="CG Omega" w:hAnsi="CG Omega"/>
          <w:sz w:val="16"/>
        </w:rPr>
        <w:t>[</w:t>
      </w:r>
      <w:r w:rsidRPr="006256D8">
        <w:rPr>
          <w:rFonts w:ascii="CG Omega" w:hAnsi="CG Omega"/>
          <w:i/>
          <w:sz w:val="16"/>
        </w:rPr>
        <w:t>Israel</w:t>
      </w:r>
      <w:r>
        <w:rPr>
          <w:rFonts w:ascii="CG Omega" w:hAnsi="CG Omega"/>
          <w:sz w:val="16"/>
        </w:rPr>
        <w:t xml:space="preserve"> means “</w:t>
      </w:r>
      <w:r w:rsidR="00717D2B">
        <w:rPr>
          <w:rFonts w:ascii="CG Omega" w:hAnsi="CG Omega"/>
          <w:sz w:val="16"/>
        </w:rPr>
        <w:t>governed by</w:t>
      </w:r>
      <w:r>
        <w:rPr>
          <w:rFonts w:ascii="CG Omega" w:hAnsi="CG Omega"/>
          <w:sz w:val="16"/>
        </w:rPr>
        <w:t xml:space="preserve"> God”</w:t>
      </w:r>
      <w:r w:rsidR="009C3BB8">
        <w:rPr>
          <w:rFonts w:ascii="CG Omega" w:hAnsi="CG Omega"/>
          <w:sz w:val="16"/>
        </w:rPr>
        <w:t>—used here as a prepositional object</w:t>
      </w:r>
      <w:r>
        <w:rPr>
          <w:rFonts w:ascii="CG Omega" w:hAnsi="CG Omega"/>
          <w:sz w:val="16"/>
        </w:rPr>
        <w:t xml:space="preserve">] </w:t>
      </w:r>
      <w:r w:rsidRPr="006256D8">
        <w:rPr>
          <w:rFonts w:ascii="CG Omega" w:hAnsi="CG Omega"/>
          <w:i/>
          <w:szCs w:val="24"/>
        </w:rPr>
        <w:t>are Israel</w:t>
      </w:r>
      <w:r w:rsidR="009C3BB8">
        <w:rPr>
          <w:rFonts w:ascii="CG Omega" w:hAnsi="CG Omega"/>
          <w:i/>
          <w:szCs w:val="24"/>
        </w:rPr>
        <w:t xml:space="preserve"> </w:t>
      </w:r>
      <w:r w:rsidR="009C3BB8">
        <w:rPr>
          <w:rFonts w:ascii="CG Omega" w:hAnsi="CG Omega"/>
          <w:sz w:val="16"/>
        </w:rPr>
        <w:t xml:space="preserve">[used has as a predicate nominative; meaning </w:t>
      </w:r>
      <w:r w:rsidR="009C3BB8">
        <w:rPr>
          <w:rFonts w:ascii="CG Omega" w:hAnsi="CG Omega"/>
          <w:i/>
          <w:sz w:val="16"/>
        </w:rPr>
        <w:t>not everyone who is ‘</w:t>
      </w:r>
      <w:r w:rsidR="00717D2B">
        <w:rPr>
          <w:rFonts w:ascii="CG Omega" w:hAnsi="CG Omega"/>
          <w:i/>
          <w:sz w:val="16"/>
        </w:rPr>
        <w:t>governed by</w:t>
      </w:r>
      <w:r w:rsidR="009C3BB8">
        <w:rPr>
          <w:rFonts w:ascii="CG Omega" w:hAnsi="CG Omega"/>
          <w:i/>
          <w:sz w:val="16"/>
        </w:rPr>
        <w:t xml:space="preserve"> God’</w:t>
      </w:r>
      <w:r w:rsidR="00717D2B">
        <w:rPr>
          <w:rFonts w:ascii="CG Omega" w:hAnsi="CG Omega"/>
          <w:i/>
          <w:sz w:val="16"/>
        </w:rPr>
        <w:t xml:space="preserve"> is truly governed by</w:t>
      </w:r>
      <w:r w:rsidR="009C3BB8">
        <w:rPr>
          <w:rFonts w:ascii="CG Omega" w:hAnsi="CG Omega"/>
          <w:i/>
          <w:sz w:val="16"/>
        </w:rPr>
        <w:t xml:space="preserve"> God’</w:t>
      </w:r>
      <w:r w:rsidR="009C3BB8" w:rsidRPr="009C3BB8">
        <w:rPr>
          <w:rFonts w:ascii="CG Omega" w:hAnsi="CG Omega"/>
          <w:sz w:val="16"/>
        </w:rPr>
        <w:t>]</w:t>
      </w:r>
      <w:r w:rsidRPr="006256D8">
        <w:rPr>
          <w:rFonts w:ascii="CG Omega" w:hAnsi="CG Omega"/>
          <w:i/>
          <w:szCs w:val="24"/>
        </w:rPr>
        <w:t xml:space="preserve">. </w:t>
      </w:r>
      <w:r w:rsidR="009C3BB8">
        <w:rPr>
          <w:rFonts w:ascii="CG Omega" w:hAnsi="CG Omega"/>
          <w:i/>
          <w:szCs w:val="24"/>
        </w:rPr>
        <w:t xml:space="preserve">              </w:t>
      </w:r>
      <w:r w:rsidRPr="006256D8">
        <w:rPr>
          <w:rFonts w:ascii="CG Omega" w:hAnsi="CG Omega"/>
          <w:i/>
          <w:vertAlign w:val="superscript"/>
        </w:rPr>
        <w:t>7</w:t>
      </w:r>
      <w:r w:rsidRPr="006256D8">
        <w:rPr>
          <w:rFonts w:ascii="CG Omega" w:hAnsi="CG Omega"/>
          <w:i/>
        </w:rPr>
        <w:t xml:space="preserve"> </w:t>
      </w:r>
      <w:r w:rsidR="00717D2B">
        <w:rPr>
          <w:rFonts w:ascii="CG Omega" w:hAnsi="CG Omega"/>
          <w:i/>
          <w:szCs w:val="24"/>
        </w:rPr>
        <w:t xml:space="preserve">Neither are they all children </w:t>
      </w:r>
      <w:r w:rsidR="00717D2B">
        <w:rPr>
          <w:rFonts w:ascii="CG Omega" w:hAnsi="CG Omega"/>
          <w:sz w:val="16"/>
        </w:rPr>
        <w:t>[of God</w:t>
      </w:r>
      <w:r w:rsidR="00717D2B">
        <w:rPr>
          <w:rFonts w:ascii="CG Omega" w:hAnsi="CG Omega"/>
          <w:sz w:val="16"/>
        </w:rPr>
        <w:t xml:space="preserve">] </w:t>
      </w:r>
      <w:r w:rsidRPr="006256D8">
        <w:rPr>
          <w:rFonts w:ascii="CG Omega" w:hAnsi="CG Omega"/>
          <w:i/>
          <w:szCs w:val="24"/>
        </w:rPr>
        <w:t xml:space="preserve">because they are Abraham’s </w:t>
      </w:r>
      <w:r w:rsidR="009C3BB8">
        <w:rPr>
          <w:rFonts w:ascii="CG Omega" w:hAnsi="CG Omega"/>
          <w:sz w:val="16"/>
        </w:rPr>
        <w:t xml:space="preserve"> </w:t>
      </w:r>
      <w:r w:rsidRPr="006256D8">
        <w:rPr>
          <w:rFonts w:ascii="CG Omega" w:hAnsi="CG Omega"/>
          <w:i/>
          <w:szCs w:val="24"/>
        </w:rPr>
        <w:t>descendants</w:t>
      </w:r>
      <w:r w:rsidR="009C3BB8">
        <w:rPr>
          <w:rFonts w:ascii="CG Omega" w:hAnsi="CG Omega"/>
          <w:i/>
          <w:szCs w:val="24"/>
        </w:rPr>
        <w:t xml:space="preserve"> </w:t>
      </w:r>
      <w:r w:rsidR="009C3BB8">
        <w:rPr>
          <w:rFonts w:ascii="CG Omega" w:hAnsi="CG Omega"/>
          <w:sz w:val="16"/>
        </w:rPr>
        <w:t>[</w:t>
      </w:r>
      <w:r w:rsidR="00717D2B">
        <w:rPr>
          <w:rFonts w:ascii="CG Omega" w:hAnsi="CG Omega"/>
          <w:sz w:val="16"/>
        </w:rPr>
        <w:t xml:space="preserve">ie., </w:t>
      </w:r>
      <w:r w:rsidR="009C3BB8">
        <w:rPr>
          <w:rFonts w:ascii="CG Omega" w:hAnsi="CG Omega"/>
          <w:sz w:val="16"/>
        </w:rPr>
        <w:t>physical</w:t>
      </w:r>
      <w:r w:rsidR="00717D2B">
        <w:rPr>
          <w:rFonts w:ascii="CG Omega" w:hAnsi="CG Omega"/>
          <w:sz w:val="16"/>
        </w:rPr>
        <w:t xml:space="preserve"> birth does not save anybody; i</w:t>
      </w:r>
      <w:r w:rsidR="009C3BB8">
        <w:rPr>
          <w:rFonts w:ascii="CG Omega" w:hAnsi="CG Omega"/>
          <w:sz w:val="16"/>
        </w:rPr>
        <w:t>t’</w:t>
      </w:r>
      <w:bookmarkStart w:id="0" w:name="_GoBack"/>
      <w:bookmarkEnd w:id="0"/>
      <w:r w:rsidR="009C3BB8">
        <w:rPr>
          <w:rFonts w:ascii="CG Omega" w:hAnsi="CG Omega"/>
          <w:sz w:val="16"/>
        </w:rPr>
        <w:t xml:space="preserve">s why </w:t>
      </w:r>
      <w:r w:rsidR="00717D2B">
        <w:rPr>
          <w:rFonts w:ascii="CG Omega" w:hAnsi="CG Omega"/>
          <w:sz w:val="16"/>
        </w:rPr>
        <w:t>Jesus</w:t>
      </w:r>
      <w:r w:rsidR="009C3BB8">
        <w:rPr>
          <w:rFonts w:ascii="CG Omega" w:hAnsi="CG Omega"/>
          <w:sz w:val="16"/>
        </w:rPr>
        <w:t xml:space="preserve"> said to Nicodemus, “You must be born again.”]</w:t>
      </w:r>
      <w:r w:rsidRPr="006256D8">
        <w:rPr>
          <w:rFonts w:ascii="CG Omega" w:hAnsi="CG Omega"/>
          <w:i/>
          <w:szCs w:val="24"/>
        </w:rPr>
        <w:t xml:space="preserve">. On the contrary, </w:t>
      </w:r>
      <w:r w:rsidRPr="006256D8">
        <w:rPr>
          <w:rFonts w:ascii="CG Omega" w:hAnsi="CG Omega"/>
          <w:b/>
          <w:bCs/>
          <w:i/>
          <w:szCs w:val="24"/>
        </w:rPr>
        <w:t>your offspring</w:t>
      </w:r>
      <w:r w:rsidR="00717D2B">
        <w:rPr>
          <w:rFonts w:ascii="CG Omega" w:hAnsi="CG Omega"/>
          <w:b/>
          <w:bCs/>
          <w:i/>
          <w:szCs w:val="24"/>
        </w:rPr>
        <w:t xml:space="preserve"> </w:t>
      </w:r>
      <w:r w:rsidRPr="006256D8">
        <w:rPr>
          <w:rFonts w:ascii="CG Omega" w:hAnsi="CG Omega"/>
          <w:b/>
          <w:bCs/>
          <w:i/>
          <w:szCs w:val="24"/>
        </w:rPr>
        <w:t>will be traced</w:t>
      </w:r>
      <w:r w:rsidRPr="006256D8">
        <w:rPr>
          <w:rFonts w:ascii="CG Omega" w:hAnsi="CG Omega"/>
          <w:i/>
          <w:szCs w:val="24"/>
        </w:rPr>
        <w:t xml:space="preserve"> </w:t>
      </w:r>
      <w:r w:rsidRPr="006256D8">
        <w:rPr>
          <w:rFonts w:ascii="CG Omega" w:hAnsi="CG Omega"/>
          <w:b/>
          <w:bCs/>
          <w:i/>
          <w:szCs w:val="24"/>
        </w:rPr>
        <w:t>through Isaac</w:t>
      </w:r>
      <w:r w:rsidR="009C3BB8">
        <w:rPr>
          <w:rFonts w:ascii="CG Omega" w:hAnsi="CG Omega"/>
          <w:b/>
          <w:bCs/>
          <w:i/>
          <w:szCs w:val="24"/>
        </w:rPr>
        <w:t xml:space="preserve"> </w:t>
      </w:r>
      <w:r w:rsidR="009C3BB8">
        <w:rPr>
          <w:rFonts w:ascii="CG Omega" w:hAnsi="CG Omega"/>
          <w:sz w:val="16"/>
        </w:rPr>
        <w:t>[not Ishmael]</w:t>
      </w:r>
      <w:r w:rsidRPr="006256D8">
        <w:rPr>
          <w:rFonts w:ascii="CG Omega" w:hAnsi="CG Omega"/>
          <w:b/>
          <w:bCs/>
          <w:i/>
          <w:szCs w:val="24"/>
        </w:rPr>
        <w:t>.</w:t>
      </w:r>
      <w:r w:rsidRPr="006256D8">
        <w:rPr>
          <w:rFonts w:ascii="CG Omega" w:hAnsi="CG Omega"/>
          <w:i/>
          <w:szCs w:val="24"/>
        </w:rPr>
        <w:t xml:space="preserve"> </w:t>
      </w:r>
      <w:r w:rsidRPr="006256D8">
        <w:rPr>
          <w:rFonts w:ascii="CG Omega" w:hAnsi="CG Omega"/>
          <w:i/>
          <w:vertAlign w:val="superscript"/>
        </w:rPr>
        <w:t>8</w:t>
      </w:r>
      <w:r w:rsidRPr="006256D8">
        <w:rPr>
          <w:rFonts w:ascii="CG Omega" w:hAnsi="CG Omega"/>
          <w:i/>
        </w:rPr>
        <w:t xml:space="preserve"> </w:t>
      </w:r>
      <w:r w:rsidRPr="006256D8">
        <w:rPr>
          <w:rFonts w:ascii="CG Omega" w:hAnsi="CG Omega"/>
          <w:i/>
          <w:szCs w:val="24"/>
        </w:rPr>
        <w:t xml:space="preserve">That is, it is </w:t>
      </w:r>
      <w:r w:rsidRPr="009C3BB8">
        <w:rPr>
          <w:rFonts w:ascii="CG Omega" w:hAnsi="CG Omega"/>
          <w:i/>
          <w:szCs w:val="24"/>
          <w:u w:val="single"/>
        </w:rPr>
        <w:t>not the children by physical descent</w:t>
      </w:r>
      <w:r w:rsidRPr="006256D8">
        <w:rPr>
          <w:rFonts w:ascii="CG Omega" w:hAnsi="CG Omega"/>
          <w:i/>
          <w:szCs w:val="24"/>
        </w:rPr>
        <w:t xml:space="preserve"> who are God’s children, </w:t>
      </w:r>
      <w:r w:rsidRPr="009C3BB8">
        <w:rPr>
          <w:rFonts w:ascii="CG Omega" w:hAnsi="CG Omega"/>
          <w:i/>
          <w:szCs w:val="24"/>
          <w:u w:val="single"/>
        </w:rPr>
        <w:t>but the children of the promise</w:t>
      </w:r>
      <w:r w:rsidRPr="006256D8">
        <w:rPr>
          <w:rFonts w:ascii="CG Omega" w:hAnsi="CG Omega"/>
          <w:i/>
          <w:szCs w:val="24"/>
        </w:rPr>
        <w:t xml:space="preserve"> </w:t>
      </w:r>
      <w:r w:rsidR="009C3BB8">
        <w:rPr>
          <w:rFonts w:ascii="CG Omega" w:hAnsi="CG Omega"/>
          <w:sz w:val="16"/>
        </w:rPr>
        <w:t xml:space="preserve">lit., of faith] </w:t>
      </w:r>
      <w:r w:rsidRPr="006256D8">
        <w:rPr>
          <w:rFonts w:ascii="CG Omega" w:hAnsi="CG Omega"/>
          <w:i/>
          <w:szCs w:val="24"/>
        </w:rPr>
        <w:t xml:space="preserve">are considered to be the offspring. </w:t>
      </w:r>
      <w:r w:rsidRPr="006256D8">
        <w:rPr>
          <w:rFonts w:ascii="CG Omega" w:hAnsi="CG Omega"/>
          <w:i/>
          <w:vertAlign w:val="superscript"/>
        </w:rPr>
        <w:t>9</w:t>
      </w:r>
      <w:r w:rsidRPr="006256D8">
        <w:rPr>
          <w:rFonts w:ascii="CG Omega" w:hAnsi="CG Omega"/>
          <w:i/>
        </w:rPr>
        <w:t xml:space="preserve"> </w:t>
      </w:r>
      <w:r w:rsidRPr="006256D8">
        <w:rPr>
          <w:rFonts w:ascii="CG Omega" w:hAnsi="CG Omega"/>
          <w:i/>
          <w:szCs w:val="24"/>
        </w:rPr>
        <w:t xml:space="preserve">For this is the statement of the promise: </w:t>
      </w:r>
      <w:r w:rsidRPr="006256D8">
        <w:rPr>
          <w:rFonts w:ascii="CG Omega" w:hAnsi="CG Omega"/>
          <w:b/>
          <w:bCs/>
          <w:i/>
          <w:szCs w:val="24"/>
        </w:rPr>
        <w:t>At this time I will come, and Sarah will have a son.</w:t>
      </w:r>
      <w:r w:rsidRPr="006256D8">
        <w:rPr>
          <w:rFonts w:ascii="CG Omega" w:hAnsi="CG Omega"/>
          <w:i/>
          <w:szCs w:val="24"/>
        </w:rPr>
        <w:t xml:space="preserve"> </w:t>
      </w:r>
      <w:r w:rsidR="009C3BB8">
        <w:rPr>
          <w:rFonts w:ascii="CG Omega" w:hAnsi="CG Omega"/>
          <w:sz w:val="16"/>
        </w:rPr>
        <w:t xml:space="preserve">[Ishmael was of the flesh but Isaac was of the faith.  </w:t>
      </w:r>
      <w:r w:rsidRPr="006256D8">
        <w:rPr>
          <w:rFonts w:ascii="CG Omega" w:hAnsi="CG Omega"/>
          <w:i/>
          <w:vertAlign w:val="superscript"/>
        </w:rPr>
        <w:t>10</w:t>
      </w:r>
      <w:r w:rsidRPr="006256D8">
        <w:rPr>
          <w:rFonts w:ascii="CG Omega" w:hAnsi="CG Omega"/>
          <w:i/>
        </w:rPr>
        <w:t xml:space="preserve"> </w:t>
      </w:r>
      <w:r w:rsidRPr="006256D8">
        <w:rPr>
          <w:rFonts w:ascii="CG Omega" w:hAnsi="CG Omega"/>
          <w:i/>
          <w:szCs w:val="24"/>
        </w:rPr>
        <w:t>And not only that, but also Rebekah received a promise when she became pregnant by one man, our ancestor Isaac.</w:t>
      </w:r>
      <w:r w:rsidRPr="006256D8">
        <w:rPr>
          <w:rFonts w:ascii="CG Omega" w:hAnsi="CG Omega"/>
          <w:i/>
        </w:rPr>
        <w:t xml:space="preserve"> </w:t>
      </w:r>
    </w:p>
    <w:p w:rsidR="009C3BB8" w:rsidRPr="009C3BB8" w:rsidRDefault="009C3BB8" w:rsidP="009C3BB8">
      <w:pPr>
        <w:spacing w:after="0" w:line="240" w:lineRule="auto"/>
        <w:ind w:left="72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“Family </w:t>
      </w:r>
      <w:r w:rsidRPr="00125259">
        <w:rPr>
          <w:rFonts w:ascii="Tahoma" w:hAnsi="Tahoma" w:cs="Tahoma"/>
          <w:b/>
          <w:i/>
          <w:u w:val="single"/>
        </w:rPr>
        <w:t>does not</w:t>
      </w:r>
      <w:r>
        <w:rPr>
          <w:rFonts w:ascii="Tahoma" w:hAnsi="Tahoma" w:cs="Tahoma"/>
          <w:b/>
          <w:i/>
        </w:rPr>
        <w:t xml:space="preserve"> save you.”</w:t>
      </w:r>
    </w:p>
    <w:p w:rsidR="00BA3C14" w:rsidRDefault="00BA3C14" w:rsidP="00BA3C14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lastRenderedPageBreak/>
        <w:t>2</w:t>
      </w:r>
      <w:r>
        <w:rPr>
          <w:rFonts w:ascii="Tahoma" w:hAnsi="Tahoma" w:cs="Tahoma"/>
          <w:b/>
          <w:sz w:val="28"/>
        </w:rPr>
        <w:t>. There were proud about their _____________.</w:t>
      </w:r>
    </w:p>
    <w:p w:rsidR="001A41BC" w:rsidRDefault="009C3BB8" w:rsidP="001A41BC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9C3BB8">
        <w:rPr>
          <w:rFonts w:ascii="CG Omega" w:hAnsi="CG Omega"/>
          <w:b/>
        </w:rPr>
        <w:t>Romans 9:</w:t>
      </w:r>
      <w:r>
        <w:rPr>
          <w:rFonts w:ascii="CG Omega" w:hAnsi="CG Omega"/>
          <w:b/>
        </w:rPr>
        <w:t>10-</w:t>
      </w:r>
      <w:r w:rsidRPr="009C3BB8">
        <w:rPr>
          <w:rFonts w:ascii="CG Omega" w:hAnsi="CG Omega"/>
          <w:b/>
        </w:rPr>
        <w:t>11, HCSB</w:t>
      </w:r>
      <w:r w:rsidRPr="009C3BB8">
        <w:rPr>
          <w:rFonts w:ascii="CG Omega" w:hAnsi="CG Omega"/>
          <w:i/>
        </w:rPr>
        <w:t xml:space="preserve"> -</w:t>
      </w:r>
      <w:r>
        <w:rPr>
          <w:rFonts w:ascii="CG Omega" w:hAnsi="CG Omega"/>
          <w:i/>
        </w:rPr>
        <w:t xml:space="preserve"> </w:t>
      </w:r>
      <w:r w:rsidRPr="006256D8">
        <w:rPr>
          <w:rFonts w:ascii="CG Omega" w:hAnsi="CG Omega"/>
          <w:i/>
          <w:vertAlign w:val="superscript"/>
        </w:rPr>
        <w:t>10</w:t>
      </w:r>
      <w:r w:rsidRPr="006256D8">
        <w:rPr>
          <w:rFonts w:ascii="CG Omega" w:hAnsi="CG Omega"/>
          <w:i/>
        </w:rPr>
        <w:t xml:space="preserve"> </w:t>
      </w:r>
      <w:r w:rsidRPr="006256D8">
        <w:rPr>
          <w:rFonts w:ascii="CG Omega" w:hAnsi="CG Omega"/>
          <w:i/>
          <w:szCs w:val="24"/>
        </w:rPr>
        <w:t>And not only that, but also Rebekah received a promise when she became pregnant by one man, our ancestor Isaac.</w:t>
      </w:r>
      <w:r w:rsidRPr="006256D8">
        <w:rPr>
          <w:rFonts w:ascii="CG Omega" w:hAnsi="CG Omega"/>
          <w:i/>
        </w:rPr>
        <w:t xml:space="preserve"> </w:t>
      </w:r>
      <w:r w:rsidRPr="009C3BB8">
        <w:rPr>
          <w:rFonts w:ascii="CG Omega" w:hAnsi="CG Omega"/>
          <w:i/>
          <w:vertAlign w:val="superscript"/>
        </w:rPr>
        <w:t xml:space="preserve"> 11</w:t>
      </w:r>
      <w:r w:rsidRPr="009C3BB8">
        <w:rPr>
          <w:rFonts w:ascii="CG Omega" w:hAnsi="CG Omega"/>
          <w:i/>
        </w:rPr>
        <w:t xml:space="preserve"> </w:t>
      </w:r>
      <w:r w:rsidRPr="009C3BB8">
        <w:rPr>
          <w:rFonts w:ascii="CG Omega" w:hAnsi="CG Omega"/>
          <w:i/>
          <w:szCs w:val="24"/>
        </w:rPr>
        <w:t xml:space="preserve">For though her sons </w:t>
      </w:r>
      <w:r w:rsidR="001A41BC">
        <w:rPr>
          <w:rFonts w:ascii="CG Omega" w:hAnsi="CG Omega"/>
          <w:sz w:val="16"/>
        </w:rPr>
        <w:t xml:space="preserve">[Jacob and Esau] </w:t>
      </w:r>
      <w:r w:rsidRPr="009C3BB8">
        <w:rPr>
          <w:rFonts w:ascii="CG Omega" w:hAnsi="CG Omega"/>
          <w:i/>
          <w:szCs w:val="24"/>
        </w:rPr>
        <w:t xml:space="preserve">had not been born yet or </w:t>
      </w:r>
      <w:r w:rsidRPr="001A41BC">
        <w:rPr>
          <w:rFonts w:ascii="CG Omega" w:hAnsi="CG Omega"/>
          <w:i/>
          <w:szCs w:val="24"/>
          <w:u w:val="single"/>
        </w:rPr>
        <w:t>done anything good or bad</w:t>
      </w:r>
      <w:r w:rsidRPr="009C3BB8">
        <w:rPr>
          <w:rFonts w:ascii="CG Omega" w:hAnsi="CG Omega"/>
          <w:i/>
          <w:szCs w:val="24"/>
        </w:rPr>
        <w:t xml:space="preserve">, so that God’s </w:t>
      </w:r>
      <w:r w:rsidRPr="001A41BC">
        <w:rPr>
          <w:rFonts w:ascii="CG Omega" w:hAnsi="CG Omega"/>
          <w:i/>
          <w:szCs w:val="24"/>
          <w:u w:val="dottedHeavy"/>
        </w:rPr>
        <w:t>purpose</w:t>
      </w:r>
      <w:r w:rsidRPr="009C3BB8">
        <w:rPr>
          <w:rFonts w:ascii="CG Omega" w:hAnsi="CG Omega"/>
          <w:i/>
          <w:szCs w:val="24"/>
        </w:rPr>
        <w:t xml:space="preserve"> </w:t>
      </w:r>
      <w:r w:rsidR="001A41BC">
        <w:rPr>
          <w:rFonts w:ascii="CG Omega" w:hAnsi="CG Omega"/>
          <w:sz w:val="16"/>
        </w:rPr>
        <w:t xml:space="preserve">[not the common word for “purpose”, this word means “something before, to openly display something—God’s purpose is openly set before us] </w:t>
      </w:r>
      <w:r w:rsidRPr="009C3BB8">
        <w:rPr>
          <w:rFonts w:ascii="CG Omega" w:hAnsi="CG Omega"/>
          <w:i/>
          <w:szCs w:val="24"/>
        </w:rPr>
        <w:t xml:space="preserve">according to </w:t>
      </w:r>
      <w:r w:rsidRPr="001A41BC">
        <w:rPr>
          <w:rFonts w:ascii="CG Omega" w:hAnsi="CG Omega"/>
          <w:i/>
          <w:szCs w:val="24"/>
          <w:u w:val="dottedHeavy"/>
        </w:rPr>
        <w:t>election</w:t>
      </w:r>
      <w:r w:rsidRPr="001A41BC">
        <w:rPr>
          <w:rFonts w:ascii="CG Omega" w:hAnsi="CG Omega"/>
          <w:i/>
          <w:szCs w:val="24"/>
        </w:rPr>
        <w:t xml:space="preserve"> </w:t>
      </w:r>
      <w:r w:rsidR="001A41BC">
        <w:rPr>
          <w:rFonts w:ascii="CG Omega" w:hAnsi="CG Omega"/>
          <w:sz w:val="16"/>
        </w:rPr>
        <w:t>[lit, “selected”—it speaks of god’s sovereignty; “We did not chose God, He chose us.”</w:t>
      </w:r>
      <w:r w:rsidR="00717D2B">
        <w:rPr>
          <w:rFonts w:ascii="CG Omega" w:hAnsi="CG Omega"/>
          <w:sz w:val="16"/>
        </w:rPr>
        <w:t xml:space="preserve">  </w:t>
      </w:r>
      <w:r w:rsidR="00717D2B" w:rsidRPr="00717D2B">
        <w:rPr>
          <w:rFonts w:ascii="CG Omega" w:hAnsi="CG Omega"/>
          <w:i/>
          <w:sz w:val="16"/>
        </w:rPr>
        <w:t>Election</w:t>
      </w:r>
      <w:r w:rsidR="00717D2B">
        <w:rPr>
          <w:rFonts w:ascii="CG Omega" w:hAnsi="CG Omega"/>
          <w:sz w:val="16"/>
        </w:rPr>
        <w:t xml:space="preserve"> refers to God’s determination to distribute blessing apart from man’s work</w:t>
      </w:r>
      <w:r w:rsidR="001A41BC">
        <w:rPr>
          <w:rFonts w:ascii="CG Omega" w:hAnsi="CG Omega"/>
          <w:sz w:val="16"/>
        </w:rPr>
        <w:t xml:space="preserve">]  </w:t>
      </w:r>
      <w:r w:rsidR="001A41BC">
        <w:rPr>
          <w:rFonts w:ascii="CG Omega" w:hAnsi="CG Omega"/>
          <w:i/>
          <w:szCs w:val="24"/>
        </w:rPr>
        <w:t>might stand…</w:t>
      </w:r>
    </w:p>
    <w:p w:rsidR="001A41BC" w:rsidRPr="009C3BB8" w:rsidRDefault="001A41BC" w:rsidP="001A41BC">
      <w:pPr>
        <w:spacing w:after="0" w:line="240" w:lineRule="auto"/>
        <w:ind w:left="72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“F</w:t>
      </w:r>
      <w:r>
        <w:rPr>
          <w:rFonts w:ascii="Tahoma" w:hAnsi="Tahoma" w:cs="Tahoma"/>
          <w:b/>
          <w:i/>
        </w:rPr>
        <w:t>ruit</w:t>
      </w:r>
      <w:r>
        <w:rPr>
          <w:rFonts w:ascii="Tahoma" w:hAnsi="Tahoma" w:cs="Tahoma"/>
          <w:b/>
          <w:i/>
        </w:rPr>
        <w:t xml:space="preserve"> </w:t>
      </w:r>
      <w:r w:rsidRPr="00125259">
        <w:rPr>
          <w:rFonts w:ascii="Tahoma" w:hAnsi="Tahoma" w:cs="Tahoma"/>
          <w:b/>
          <w:i/>
          <w:u w:val="single"/>
        </w:rPr>
        <w:t>does not</w:t>
      </w:r>
      <w:r>
        <w:rPr>
          <w:rFonts w:ascii="Tahoma" w:hAnsi="Tahoma" w:cs="Tahoma"/>
          <w:b/>
          <w:i/>
        </w:rPr>
        <w:t xml:space="preserve"> save you.”</w:t>
      </w:r>
    </w:p>
    <w:p w:rsidR="001A41BC" w:rsidRPr="009C3BB8" w:rsidRDefault="001A41BC" w:rsidP="009C3BB8">
      <w:pPr>
        <w:spacing w:after="0" w:line="240" w:lineRule="auto"/>
        <w:ind w:left="720"/>
        <w:rPr>
          <w:rFonts w:ascii="CG Omega" w:eastAsia="Times New Roman" w:hAnsi="CG Omega"/>
          <w:i/>
          <w:spacing w:val="0"/>
        </w:rPr>
      </w:pPr>
    </w:p>
    <w:p w:rsidR="006256D8" w:rsidRDefault="006256D8" w:rsidP="00BA3C14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3. They </w:t>
      </w:r>
      <w:r w:rsidR="001A41BC">
        <w:rPr>
          <w:rFonts w:ascii="Tahoma" w:hAnsi="Tahoma" w:cs="Tahoma"/>
          <w:b/>
          <w:sz w:val="28"/>
        </w:rPr>
        <w:t>misunderstood</w:t>
      </w:r>
      <w:r>
        <w:rPr>
          <w:rFonts w:ascii="Tahoma" w:hAnsi="Tahoma" w:cs="Tahoma"/>
          <w:b/>
          <w:sz w:val="28"/>
        </w:rPr>
        <w:t xml:space="preserve"> God’s purpose.  </w:t>
      </w:r>
    </w:p>
    <w:p w:rsidR="001A41BC" w:rsidRPr="00EA0062" w:rsidRDefault="001A41BC" w:rsidP="003A1A0C">
      <w:pPr>
        <w:spacing w:after="100" w:line="240" w:lineRule="auto"/>
        <w:ind w:left="720"/>
        <w:rPr>
          <w:rFonts w:ascii="CG Omega" w:hAnsi="CG Omega"/>
          <w:sz w:val="16"/>
        </w:rPr>
      </w:pPr>
      <w:r w:rsidRPr="001A41BC">
        <w:rPr>
          <w:rFonts w:ascii="CG Omega" w:hAnsi="CG Omega"/>
          <w:b/>
        </w:rPr>
        <w:t>Romans 9:11–13, HCSB</w:t>
      </w:r>
      <w:r w:rsidRPr="001A41BC">
        <w:rPr>
          <w:rFonts w:ascii="CG Omega" w:hAnsi="CG Omega"/>
          <w:i/>
        </w:rPr>
        <w:t xml:space="preserve"> -</w:t>
      </w:r>
      <w:r w:rsidRPr="001A41BC">
        <w:rPr>
          <w:rFonts w:ascii="CG Omega" w:hAnsi="CG Omega"/>
          <w:i/>
          <w:vertAlign w:val="superscript"/>
        </w:rPr>
        <w:t xml:space="preserve"> 11</w:t>
      </w:r>
      <w:r w:rsidRPr="001A41BC">
        <w:rPr>
          <w:rFonts w:ascii="CG Omega" w:hAnsi="CG Omega"/>
          <w:i/>
        </w:rPr>
        <w:t xml:space="preserve"> </w:t>
      </w:r>
      <w:r w:rsidRPr="001A41BC">
        <w:rPr>
          <w:rFonts w:ascii="CG Omega" w:hAnsi="CG Omega"/>
          <w:i/>
          <w:szCs w:val="24"/>
        </w:rPr>
        <w:t xml:space="preserve">For though her sons had not been born yet or done anything good or bad, so that God’s purpose according to election might stand— </w:t>
      </w:r>
      <w:r w:rsidRPr="001A41BC">
        <w:rPr>
          <w:rFonts w:ascii="CG Omega" w:hAnsi="CG Omega"/>
          <w:i/>
          <w:vertAlign w:val="superscript"/>
        </w:rPr>
        <w:t>12</w:t>
      </w:r>
      <w:r w:rsidRPr="001A41BC">
        <w:rPr>
          <w:rFonts w:ascii="CG Omega" w:hAnsi="CG Omega"/>
          <w:i/>
        </w:rPr>
        <w:t xml:space="preserve"> </w:t>
      </w:r>
      <w:r w:rsidRPr="001A41BC">
        <w:rPr>
          <w:rFonts w:ascii="CG Omega" w:hAnsi="CG Omega"/>
          <w:i/>
          <w:szCs w:val="24"/>
          <w:u w:val="single"/>
        </w:rPr>
        <w:t>not from works but from the One who calls</w:t>
      </w:r>
      <w:r w:rsidRPr="001A41BC">
        <w:rPr>
          <w:rFonts w:ascii="CG Omega" w:hAnsi="CG Omega"/>
          <w:i/>
          <w:szCs w:val="24"/>
        </w:rPr>
        <w:t xml:space="preserve">—she was told: </w:t>
      </w:r>
      <w:r w:rsidRPr="001A41BC">
        <w:rPr>
          <w:rFonts w:ascii="CG Omega" w:hAnsi="CG Omega"/>
          <w:b/>
          <w:bCs/>
          <w:i/>
          <w:szCs w:val="24"/>
        </w:rPr>
        <w:t>The older will serve the younger.</w:t>
      </w:r>
      <w:r w:rsidRPr="001A41BC">
        <w:rPr>
          <w:rFonts w:ascii="CG Omega" w:hAnsi="CG Omega"/>
          <w:i/>
          <w:szCs w:val="24"/>
        </w:rPr>
        <w:t xml:space="preserve"> </w:t>
      </w:r>
      <w:r w:rsidRPr="001A41BC">
        <w:rPr>
          <w:rFonts w:ascii="CG Omega" w:hAnsi="CG Omega"/>
          <w:i/>
          <w:vertAlign w:val="superscript"/>
        </w:rPr>
        <w:t>13</w:t>
      </w:r>
      <w:r w:rsidRPr="001A41BC">
        <w:rPr>
          <w:rFonts w:ascii="CG Omega" w:hAnsi="CG Omega"/>
          <w:i/>
        </w:rPr>
        <w:t xml:space="preserve"> </w:t>
      </w:r>
      <w:r w:rsidRPr="001A41BC">
        <w:rPr>
          <w:rFonts w:ascii="CG Omega" w:hAnsi="CG Omega"/>
          <w:i/>
          <w:szCs w:val="24"/>
        </w:rPr>
        <w:t xml:space="preserve">As it is written: </w:t>
      </w:r>
      <w:r w:rsidRPr="001A41BC">
        <w:rPr>
          <w:rFonts w:ascii="CG Omega" w:hAnsi="CG Omega"/>
          <w:b/>
          <w:bCs/>
          <w:i/>
          <w:szCs w:val="24"/>
        </w:rPr>
        <w:t xml:space="preserve">I have loved </w:t>
      </w:r>
      <w:r w:rsidR="00EA0062">
        <w:rPr>
          <w:rFonts w:ascii="CG Omega" w:hAnsi="CG Omega"/>
          <w:sz w:val="16"/>
        </w:rPr>
        <w:t xml:space="preserve">[present tense, the root word means “to have mercy” on] </w:t>
      </w:r>
      <w:r w:rsidRPr="001A41BC">
        <w:rPr>
          <w:rFonts w:ascii="CG Omega" w:hAnsi="CG Omega"/>
          <w:b/>
          <w:bCs/>
          <w:i/>
          <w:szCs w:val="24"/>
        </w:rPr>
        <w:t xml:space="preserve">Jacob, but I have hated </w:t>
      </w:r>
      <w:r w:rsidR="00125259">
        <w:rPr>
          <w:rFonts w:ascii="CG Omega" w:hAnsi="CG Omega"/>
          <w:sz w:val="16"/>
        </w:rPr>
        <w:t>[now</w:t>
      </w:r>
      <w:r w:rsidR="00EA0062">
        <w:rPr>
          <w:rFonts w:ascii="CG Omega" w:hAnsi="CG Omega"/>
          <w:sz w:val="16"/>
        </w:rPr>
        <w:t xml:space="preserve"> in future tense, the root word means “to pity”] </w:t>
      </w:r>
      <w:r w:rsidRPr="001A41BC">
        <w:rPr>
          <w:rFonts w:ascii="CG Omega" w:hAnsi="CG Omega"/>
          <w:b/>
          <w:bCs/>
          <w:i/>
          <w:szCs w:val="24"/>
        </w:rPr>
        <w:t>Esau.</w:t>
      </w:r>
      <w:r w:rsidRPr="001A41BC">
        <w:rPr>
          <w:rFonts w:ascii="CG Omega" w:hAnsi="CG Omega"/>
          <w:i/>
        </w:rPr>
        <w:t xml:space="preserve"> </w:t>
      </w:r>
      <w:r w:rsidR="00125259">
        <w:rPr>
          <w:rFonts w:ascii="CG Omega" w:hAnsi="CG Omega"/>
          <w:sz w:val="16"/>
        </w:rPr>
        <w:t>[T</w:t>
      </w:r>
      <w:r w:rsidR="00EA0062">
        <w:rPr>
          <w:rFonts w:ascii="CG Omega" w:hAnsi="CG Omega"/>
          <w:sz w:val="16"/>
        </w:rPr>
        <w:t xml:space="preserve">he use of future tense leads most biblical scholars to believe that God pitied/hated the decedents of Esau who were evil before God’s sight.]  </w:t>
      </w:r>
    </w:p>
    <w:p w:rsidR="00EA0062" w:rsidRPr="009C3BB8" w:rsidRDefault="00EA0062" w:rsidP="00EA0062">
      <w:pPr>
        <w:spacing w:after="0" w:line="240" w:lineRule="auto"/>
        <w:ind w:left="720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“F</w:t>
      </w:r>
      <w:r>
        <w:rPr>
          <w:rFonts w:ascii="Tahoma" w:hAnsi="Tahoma" w:cs="Tahoma"/>
          <w:b/>
          <w:i/>
        </w:rPr>
        <w:t xml:space="preserve">aith </w:t>
      </w:r>
      <w:r w:rsidRPr="00125259">
        <w:rPr>
          <w:rFonts w:ascii="Tahoma" w:hAnsi="Tahoma" w:cs="Tahoma"/>
          <w:b/>
          <w:i/>
          <w:u w:val="single"/>
        </w:rPr>
        <w:t>does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save you.”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4950"/>
      </w:tblGrid>
      <w:tr w:rsidR="003A1A0C" w:rsidTr="003A1A0C">
        <w:tc>
          <w:tcPr>
            <w:tcW w:w="1890" w:type="dxa"/>
          </w:tcPr>
          <w:p w:rsidR="003A1A0C" w:rsidRDefault="003A1A0C" w:rsidP="003A1A0C">
            <w:pPr>
              <w:spacing w:after="0" w:line="240" w:lineRule="auto"/>
              <w:jc w:val="center"/>
              <w:rPr>
                <w:rFonts w:ascii="Bubble Talk Cond" w:hAnsi="Bubble Talk Cond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7AB1072" wp14:editId="18A2B657">
                      <wp:simplePos x="0" y="0"/>
                      <wp:positionH relativeFrom="column">
                        <wp:posOffset>-90487</wp:posOffset>
                      </wp:positionH>
                      <wp:positionV relativeFrom="paragraph">
                        <wp:posOffset>7938</wp:posOffset>
                      </wp:positionV>
                      <wp:extent cx="4379976" cy="1309687"/>
                      <wp:effectExtent l="0" t="0" r="20955" b="2413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9976" cy="13096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4F937" id="Rounded Rectangle 9" o:spid="_x0000_s1026" style="position:absolute;margin-left:-7.1pt;margin-top:.65pt;width:344.9pt;height:103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" fillcolor="white [3201]" strokecolor="#70ad47 [3209]" strokeweight="1pt">
                      <v:fill opacity="0"/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3539E1AD" wp14:editId="08937AEC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40005</wp:posOffset>
                  </wp:positionV>
                  <wp:extent cx="1115568" cy="1216152"/>
                  <wp:effectExtent l="0" t="0" r="8890" b="317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oeTCartoon 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7F06">
              <w:rPr>
                <w:rFonts w:ascii="Bubble Talk Cond" w:hAnsi="Bubble Talk Cond" w:cs="Tahoma"/>
                <w:sz w:val="28"/>
              </w:rPr>
              <w:t>Pastor Joe Says</w:t>
            </w:r>
            <w:r>
              <w:rPr>
                <w:rFonts w:ascii="Bubble Talk Cond" w:hAnsi="Bubble Talk Cond" w:cs="Tahoma"/>
                <w:sz w:val="28"/>
              </w:rPr>
              <w:t>…</w:t>
            </w:r>
            <w:r>
              <w:rPr>
                <w:rFonts w:ascii="Bubble Talk Cond" w:hAnsi="Bubble Talk Cond" w:cs="Tahoma"/>
                <w:sz w:val="24"/>
              </w:rPr>
              <w:t xml:space="preserve"> </w:t>
            </w: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Bubble Talk Cond" w:hAnsi="Bubble Talk Cond" w:cs="Tahoma"/>
                <w:sz w:val="24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Bubble Talk Cond" w:hAnsi="Bubble Talk Cond" w:cs="Tahoma"/>
                <w:sz w:val="24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Bubble Talk Cond" w:hAnsi="Bubble Talk Cond" w:cs="Tahoma"/>
                <w:sz w:val="24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Bubble Talk Cond" w:hAnsi="Bubble Talk Cond" w:cs="Tahoma"/>
                <w:sz w:val="24"/>
              </w:rPr>
            </w:pPr>
          </w:p>
          <w:p w:rsidR="003A1A0C" w:rsidRPr="00D808D8" w:rsidRDefault="003A1A0C" w:rsidP="003A1A0C">
            <w:pPr>
              <w:spacing w:after="0" w:line="240" w:lineRule="auto"/>
              <w:jc w:val="center"/>
              <w:rPr>
                <w:rFonts w:ascii="Bubble Talk Cond" w:hAnsi="Bubble Talk Cond" w:cs="Tahoma"/>
                <w:sz w:val="16"/>
              </w:rPr>
            </w:pPr>
          </w:p>
          <w:p w:rsidR="003A1A0C" w:rsidRPr="00307F06" w:rsidRDefault="003A1A0C" w:rsidP="003A1A0C">
            <w:pPr>
              <w:spacing w:after="0" w:line="240" w:lineRule="auto"/>
              <w:jc w:val="center"/>
              <w:rPr>
                <w:rFonts w:ascii="CG Omega" w:hAnsi="CG Omega"/>
                <w:i/>
                <w:sz w:val="18"/>
              </w:rPr>
            </w:pPr>
            <w:r w:rsidRPr="003A1A0C">
              <w:rPr>
                <w:rFonts w:ascii="CG Omega" w:hAnsi="CG Omega"/>
                <w:i/>
                <w:sz w:val="12"/>
              </w:rPr>
              <w:t xml:space="preserve">Pastor Joe as drawn by </w:t>
            </w:r>
            <w:r w:rsidRPr="003A1A0C">
              <w:rPr>
                <w:rFonts w:ascii="CG Omega" w:hAnsi="CG Omega"/>
                <w:i/>
                <w:sz w:val="12"/>
              </w:rPr>
              <w:t>world renown a</w:t>
            </w:r>
            <w:r w:rsidRPr="003A1A0C">
              <w:rPr>
                <w:rFonts w:ascii="CG Omega" w:hAnsi="CG Omega"/>
                <w:i/>
                <w:sz w:val="12"/>
              </w:rPr>
              <w:t>rtist Angelo Carlini</w:t>
            </w:r>
            <w:r w:rsidRPr="003A1A0C">
              <w:rPr>
                <w:rFonts w:ascii="CG Omega" w:hAnsi="CG Omega"/>
                <w:i/>
                <w:sz w:val="12"/>
              </w:rPr>
              <w:t>.</w:t>
            </w:r>
          </w:p>
        </w:tc>
        <w:tc>
          <w:tcPr>
            <w:tcW w:w="4950" w:type="dxa"/>
          </w:tcPr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Tahoma" w:hAnsi="Tahoma" w:cs="Tahoma"/>
                <w:sz w:val="2"/>
              </w:rPr>
            </w:pPr>
          </w:p>
          <w:p w:rsidR="003A1A0C" w:rsidRDefault="003A1A0C" w:rsidP="003A1A0C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 w:rsidRPr="00717D2B">
              <w:rPr>
                <w:rFonts w:ascii="Calibri" w:hAnsi="Calibri"/>
                <w:sz w:val="28"/>
              </w:rPr>
              <w:t xml:space="preserve">“It’s not our </w:t>
            </w:r>
            <w:r w:rsidRPr="00717D2B">
              <w:rPr>
                <w:rFonts w:ascii="Calibri" w:hAnsi="Calibri"/>
                <w:b/>
                <w:sz w:val="28"/>
              </w:rPr>
              <w:t>family</w:t>
            </w:r>
            <w:r w:rsidRPr="00717D2B">
              <w:rPr>
                <w:rFonts w:ascii="Calibri" w:hAnsi="Calibri"/>
                <w:sz w:val="28"/>
              </w:rPr>
              <w:t xml:space="preserve"> (blood line) or our </w:t>
            </w:r>
            <w:r w:rsidRPr="00717D2B">
              <w:rPr>
                <w:rFonts w:ascii="Calibri" w:hAnsi="Calibri"/>
                <w:b/>
                <w:sz w:val="28"/>
              </w:rPr>
              <w:t>fruit</w:t>
            </w:r>
            <w:r w:rsidRPr="00717D2B">
              <w:rPr>
                <w:rFonts w:ascii="Calibri" w:hAnsi="Calibri"/>
                <w:sz w:val="28"/>
              </w:rPr>
              <w:t xml:space="preserve"> (what we do) that saves us, its our </w:t>
            </w:r>
            <w:r w:rsidRPr="00717D2B">
              <w:rPr>
                <w:rFonts w:ascii="Calibri" w:hAnsi="Calibri"/>
                <w:b/>
                <w:sz w:val="28"/>
              </w:rPr>
              <w:t>faith</w:t>
            </w:r>
            <w:r w:rsidRPr="00717D2B">
              <w:rPr>
                <w:rFonts w:ascii="Calibri" w:hAnsi="Calibri"/>
                <w:sz w:val="28"/>
              </w:rPr>
              <w:t xml:space="preserve"> in God’s Son, Jesus Christ that saves.”</w:t>
            </w:r>
          </w:p>
          <w:p w:rsidR="00717D2B" w:rsidRPr="00717D2B" w:rsidRDefault="00717D2B" w:rsidP="003A1A0C">
            <w:pPr>
              <w:spacing w:after="0" w:line="240" w:lineRule="auto"/>
              <w:jc w:val="center"/>
              <w:rPr>
                <w:rFonts w:ascii="Calibri" w:hAnsi="Calibri"/>
                <w:sz w:val="14"/>
              </w:rPr>
            </w:pPr>
          </w:p>
          <w:p w:rsidR="00717D2B" w:rsidRPr="00717D2B" w:rsidRDefault="00717D2B" w:rsidP="003A1A0C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717D2B">
              <w:rPr>
                <w:rFonts w:ascii="Calibri" w:hAnsi="Calibri"/>
                <w:sz w:val="20"/>
              </w:rPr>
              <w:t>The true Israel was never a race that shared Abraham’s blood, but people who shared his faith.</w:t>
            </w:r>
          </w:p>
        </w:tc>
      </w:tr>
    </w:tbl>
    <w:p w:rsidR="001A41BC" w:rsidRPr="003A1A0C" w:rsidRDefault="001A41BC" w:rsidP="00BA3C14">
      <w:pPr>
        <w:spacing w:after="100" w:line="240" w:lineRule="auto"/>
        <w:rPr>
          <w:rFonts w:ascii="Tahoma" w:hAnsi="Tahoma" w:cs="Tahoma"/>
          <w:b/>
          <w:sz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6992"/>
      </w:tblGrid>
      <w:tr w:rsidR="00416ED2" w:rsidTr="00416ED2">
        <w:tc>
          <w:tcPr>
            <w:tcW w:w="6992" w:type="dxa"/>
            <w:shd w:val="clear" w:color="auto" w:fill="000000" w:themeFill="text1"/>
          </w:tcPr>
          <w:p w:rsidR="00416ED2" w:rsidRPr="00416ED2" w:rsidRDefault="00416ED2" w:rsidP="006B2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16ED2">
              <w:rPr>
                <w:rFonts w:ascii="Calibri" w:hAnsi="Calibri"/>
                <w:b/>
              </w:rPr>
              <w:t>Life Application Section</w:t>
            </w:r>
          </w:p>
        </w:tc>
      </w:tr>
    </w:tbl>
    <w:p w:rsidR="00416ED2" w:rsidRPr="00416ED2" w:rsidRDefault="00416ED2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10"/>
          <w:szCs w:val="24"/>
        </w:rPr>
      </w:pPr>
    </w:p>
    <w:p w:rsidR="003A1A0C" w:rsidRDefault="003A1A0C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20"/>
          <w:szCs w:val="24"/>
        </w:rPr>
      </w:pPr>
    </w:p>
    <w:p w:rsidR="00125259" w:rsidRPr="00125259" w:rsidRDefault="00125259" w:rsidP="00125259">
      <w:pPr>
        <w:keepNext/>
        <w:framePr w:dropCap="drop" w:lines="2" w:wrap="around" w:vAnchor="text" w:hAnchor="text"/>
        <w:spacing w:after="0" w:line="590" w:lineRule="exact"/>
        <w:jc w:val="both"/>
        <w:textAlignment w:val="baseline"/>
        <w:rPr>
          <w:rFonts w:ascii="Californian FB" w:hAnsi="Californian FB"/>
          <w:position w:val="-4"/>
          <w:sz w:val="72"/>
          <w:szCs w:val="24"/>
        </w:rPr>
      </w:pPr>
      <w:r w:rsidRPr="00125259">
        <w:rPr>
          <w:rFonts w:ascii="Californian FB" w:hAnsi="Californian FB"/>
          <w:position w:val="-4"/>
          <w:sz w:val="72"/>
          <w:szCs w:val="24"/>
        </w:rPr>
        <w:t>W</w:t>
      </w:r>
    </w:p>
    <w:p w:rsidR="003A1A0C" w:rsidRDefault="00125259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18"/>
          <w:szCs w:val="24"/>
        </w:rPr>
      </w:pPr>
      <w:r w:rsidRPr="00125259">
        <w:rPr>
          <w:rFonts w:ascii="Californian FB" w:hAnsi="Californian FB"/>
          <w:sz w:val="26"/>
          <w:szCs w:val="24"/>
        </w:rPr>
        <w:t>hen we study scripture, the main things are the plain things, and the plain things are the main things.”</w:t>
      </w:r>
      <w:r>
        <w:rPr>
          <w:rFonts w:ascii="Californian FB" w:hAnsi="Californian FB"/>
          <w:sz w:val="26"/>
          <w:szCs w:val="24"/>
        </w:rPr>
        <w:t xml:space="preserve">     </w:t>
      </w:r>
      <w:r>
        <w:rPr>
          <w:rFonts w:ascii="Californian FB" w:hAnsi="Californian FB"/>
          <w:sz w:val="18"/>
          <w:szCs w:val="24"/>
        </w:rPr>
        <w:t>- Dr. Wayne Barber</w:t>
      </w:r>
    </w:p>
    <w:p w:rsidR="00125259" w:rsidRDefault="00125259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18"/>
          <w:szCs w:val="24"/>
        </w:rPr>
      </w:pPr>
    </w:p>
    <w:p w:rsid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God’s Word will not fail you. </w:t>
      </w:r>
    </w:p>
    <w:p w:rsidR="00125259" w:rsidRP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  <w:sz w:val="12"/>
        </w:rPr>
      </w:pPr>
    </w:p>
    <w:p w:rsid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God’s faithfulness with not allude you. </w:t>
      </w:r>
    </w:p>
    <w:p w:rsidR="00125259" w:rsidRP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  <w:sz w:val="14"/>
        </w:rPr>
      </w:pPr>
    </w:p>
    <w:p w:rsid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Like Israel, our pride can keep us from God. </w:t>
      </w:r>
    </w:p>
    <w:p w:rsidR="00125259" w:rsidRP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  <w:sz w:val="14"/>
        </w:rPr>
      </w:pPr>
    </w:p>
    <w:p w:rsidR="00125259" w:rsidRPr="00125259" w:rsidRDefault="00125259" w:rsidP="00125259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The only way to be saved is through Faith in Jesus Christ. </w:t>
      </w:r>
    </w:p>
    <w:p w:rsidR="003A1A0C" w:rsidRDefault="003A1A0C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20"/>
          <w:szCs w:val="24"/>
        </w:rPr>
      </w:pPr>
    </w:p>
    <w:p w:rsidR="003A1A0C" w:rsidRDefault="003A1A0C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20"/>
          <w:szCs w:val="24"/>
        </w:rPr>
      </w:pPr>
    </w:p>
    <w:p w:rsidR="003A1A0C" w:rsidRDefault="003A1A0C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20"/>
          <w:szCs w:val="24"/>
        </w:rPr>
      </w:pPr>
    </w:p>
    <w:p w:rsidR="003A1A0C" w:rsidRDefault="003A1A0C" w:rsidP="006B25E2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/>
          <w:sz w:val="20"/>
          <w:szCs w:val="24"/>
        </w:rPr>
      </w:pPr>
    </w:p>
    <w:p w:rsidR="000D5C67" w:rsidRPr="008C52AA" w:rsidRDefault="006B25E2" w:rsidP="00F87654">
      <w:pPr>
        <w:spacing w:after="0" w:line="18" w:lineRule="atLeast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Answers</w:t>
      </w:r>
      <w:r w:rsidR="00F87654" w:rsidRPr="008C52AA">
        <w:rPr>
          <w:rFonts w:ascii="Tahoma" w:hAnsi="Tahoma" w:cs="Tahoma"/>
          <w:b/>
          <w:sz w:val="28"/>
        </w:rPr>
        <w:t xml:space="preserve"> to </w:t>
      </w:r>
      <w:r w:rsidR="00125259">
        <w:rPr>
          <w:rFonts w:ascii="Tahoma" w:hAnsi="Tahoma" w:cs="Tahoma"/>
          <w:b/>
          <w:sz w:val="28"/>
        </w:rPr>
        <w:t>“A Burden for a Proud People</w:t>
      </w:r>
      <w:r w:rsidR="00F87654" w:rsidRPr="008C52AA">
        <w:rPr>
          <w:rFonts w:ascii="Tahoma" w:hAnsi="Tahoma" w:cs="Tahoma"/>
          <w:b/>
          <w:sz w:val="28"/>
        </w:rPr>
        <w:t>” Message</w:t>
      </w:r>
    </w:p>
    <w:p w:rsidR="00F87654" w:rsidRDefault="00F87654" w:rsidP="00F87654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125259">
        <w:rPr>
          <w:rFonts w:ascii="Calibri" w:hAnsi="Calibri"/>
          <w:smallCaps/>
          <w:spacing w:val="0"/>
          <w:sz w:val="13"/>
          <w:szCs w:val="13"/>
        </w:rPr>
        <w:t>June 14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F87654" w:rsidRPr="008C52AA" w:rsidRDefault="00F87654" w:rsidP="00F87654">
      <w:pPr>
        <w:spacing w:after="0" w:line="18" w:lineRule="atLeast"/>
        <w:jc w:val="center"/>
        <w:rPr>
          <w:rFonts w:ascii="Tahoma" w:hAnsi="Tahoma" w:cs="Tahoma"/>
          <w:b/>
          <w:sz w:val="2"/>
        </w:rPr>
      </w:pPr>
    </w:p>
    <w:p w:rsidR="00034F70" w:rsidRPr="00794F8C" w:rsidRDefault="00034F70" w:rsidP="00F87654">
      <w:pPr>
        <w:spacing w:after="0" w:line="18" w:lineRule="atLeast"/>
        <w:jc w:val="center"/>
        <w:rPr>
          <w:rFonts w:ascii="Tahoma" w:hAnsi="Tahoma" w:cs="Tahoma"/>
          <w:b/>
          <w:sz w:val="16"/>
        </w:rPr>
      </w:pPr>
    </w:p>
    <w:p w:rsidR="00034F70" w:rsidRPr="00D760E7" w:rsidRDefault="00034F70" w:rsidP="00F87654">
      <w:pPr>
        <w:spacing w:after="0" w:line="18" w:lineRule="atLeast"/>
        <w:jc w:val="center"/>
        <w:rPr>
          <w:rFonts w:ascii="Tahoma" w:hAnsi="Tahoma" w:cs="Tahoma"/>
          <w:b/>
          <w:sz w:val="4"/>
        </w:rPr>
      </w:pPr>
    </w:p>
    <w:p w:rsidR="00D760E7" w:rsidRDefault="00BC7524" w:rsidP="00794F8C">
      <w:pPr>
        <w:spacing w:after="0" w:line="18" w:lineRule="atLeast"/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w:r w:rsidR="00125259">
        <w:rPr>
          <w:rFonts w:ascii="Tahoma" w:hAnsi="Tahoma" w:cs="Tahoma"/>
          <w:sz w:val="24"/>
        </w:rPr>
        <w:t>Position</w:t>
      </w:r>
    </w:p>
    <w:p w:rsidR="00794F8C" w:rsidRPr="00794F8C" w:rsidRDefault="00794F8C" w:rsidP="00794F8C">
      <w:pPr>
        <w:spacing w:after="0" w:line="18" w:lineRule="atLeast"/>
        <w:ind w:left="2880"/>
        <w:rPr>
          <w:rFonts w:ascii="Tahoma" w:hAnsi="Tahoma" w:cs="Tahoma"/>
          <w:sz w:val="14"/>
        </w:rPr>
      </w:pPr>
    </w:p>
    <w:p w:rsidR="00D760E7" w:rsidRDefault="00125259" w:rsidP="00794F8C">
      <w:pPr>
        <w:spacing w:after="0" w:line="18" w:lineRule="atLeast"/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2. Performance</w:t>
      </w:r>
    </w:p>
    <w:p w:rsidR="00794F8C" w:rsidRPr="00794F8C" w:rsidRDefault="00794F8C" w:rsidP="00794F8C">
      <w:pPr>
        <w:spacing w:after="0" w:line="18" w:lineRule="atLeast"/>
        <w:ind w:left="2880"/>
        <w:rPr>
          <w:rFonts w:ascii="Tahoma" w:hAnsi="Tahoma" w:cs="Tahoma"/>
          <w:sz w:val="14"/>
        </w:rPr>
      </w:pPr>
    </w:p>
    <w:sectPr w:rsidR="00794F8C" w:rsidRPr="00794F8C" w:rsidSect="00307F06">
      <w:endnotePr>
        <w:numFmt w:val="decimal"/>
      </w:endnotePr>
      <w:pgSz w:w="15840" w:h="12240" w:orient="landscape"/>
      <w:pgMar w:top="288" w:right="288" w:bottom="288" w:left="288" w:header="720" w:footer="720" w:gutter="0"/>
      <w:cols w:num="2" w:space="126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7B" w:rsidRDefault="003E7F7B" w:rsidP="00F05FF7">
      <w:pPr>
        <w:spacing w:after="0" w:line="240" w:lineRule="auto"/>
      </w:pPr>
      <w:r>
        <w:separator/>
      </w:r>
    </w:p>
  </w:endnote>
  <w:endnote w:type="continuationSeparator" w:id="0">
    <w:p w:rsidR="003E7F7B" w:rsidRDefault="003E7F7B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Talk Cond">
    <w:panose1 w:val="00000000000000000000"/>
    <w:charset w:val="00"/>
    <w:family w:val="modern"/>
    <w:notTrueType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7B" w:rsidRDefault="003E7F7B" w:rsidP="00F05FF7">
      <w:pPr>
        <w:spacing w:after="0" w:line="240" w:lineRule="auto"/>
      </w:pPr>
      <w:r>
        <w:separator/>
      </w:r>
    </w:p>
  </w:footnote>
  <w:footnote w:type="continuationSeparator" w:id="0">
    <w:p w:rsidR="003E7F7B" w:rsidRDefault="003E7F7B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17974"/>
    <w:multiLevelType w:val="hybridMultilevel"/>
    <w:tmpl w:val="7ACC47BE"/>
    <w:lvl w:ilvl="0" w:tplc="9360652C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203E"/>
    <w:rsid w:val="00024240"/>
    <w:rsid w:val="00034F70"/>
    <w:rsid w:val="0003771D"/>
    <w:rsid w:val="0004073A"/>
    <w:rsid w:val="0005664F"/>
    <w:rsid w:val="000C0ED9"/>
    <w:rsid w:val="000C3456"/>
    <w:rsid w:val="000C4E3B"/>
    <w:rsid w:val="000D4138"/>
    <w:rsid w:val="000D5C67"/>
    <w:rsid w:val="000D6049"/>
    <w:rsid w:val="000F1FA5"/>
    <w:rsid w:val="000F2E80"/>
    <w:rsid w:val="000F59B8"/>
    <w:rsid w:val="00102934"/>
    <w:rsid w:val="001112B2"/>
    <w:rsid w:val="00123F93"/>
    <w:rsid w:val="00125259"/>
    <w:rsid w:val="00163206"/>
    <w:rsid w:val="001943FB"/>
    <w:rsid w:val="001A41BC"/>
    <w:rsid w:val="001B76C3"/>
    <w:rsid w:val="001B7AF9"/>
    <w:rsid w:val="001D24CC"/>
    <w:rsid w:val="001E447D"/>
    <w:rsid w:val="001E4731"/>
    <w:rsid w:val="00201C84"/>
    <w:rsid w:val="0023051F"/>
    <w:rsid w:val="00231513"/>
    <w:rsid w:val="00272E2D"/>
    <w:rsid w:val="002766D9"/>
    <w:rsid w:val="00287A13"/>
    <w:rsid w:val="00292463"/>
    <w:rsid w:val="002B658A"/>
    <w:rsid w:val="002C5F7C"/>
    <w:rsid w:val="00307F06"/>
    <w:rsid w:val="00315A4D"/>
    <w:rsid w:val="00367EF4"/>
    <w:rsid w:val="003A1A0C"/>
    <w:rsid w:val="003A1A0D"/>
    <w:rsid w:val="003B105D"/>
    <w:rsid w:val="003E0A1D"/>
    <w:rsid w:val="003E7F7B"/>
    <w:rsid w:val="003F7640"/>
    <w:rsid w:val="00410C59"/>
    <w:rsid w:val="00411CF6"/>
    <w:rsid w:val="00416ED2"/>
    <w:rsid w:val="00424E17"/>
    <w:rsid w:val="004255EA"/>
    <w:rsid w:val="0043322B"/>
    <w:rsid w:val="004569BA"/>
    <w:rsid w:val="004722D2"/>
    <w:rsid w:val="004A055B"/>
    <w:rsid w:val="004D372C"/>
    <w:rsid w:val="004D792E"/>
    <w:rsid w:val="005078F1"/>
    <w:rsid w:val="00527DC6"/>
    <w:rsid w:val="00557055"/>
    <w:rsid w:val="0057102D"/>
    <w:rsid w:val="005C275C"/>
    <w:rsid w:val="005D75D4"/>
    <w:rsid w:val="005E2D5A"/>
    <w:rsid w:val="006256D8"/>
    <w:rsid w:val="00635799"/>
    <w:rsid w:val="006502C3"/>
    <w:rsid w:val="006550D0"/>
    <w:rsid w:val="0066783D"/>
    <w:rsid w:val="006A705C"/>
    <w:rsid w:val="006B0F4F"/>
    <w:rsid w:val="006B25E2"/>
    <w:rsid w:val="006B53BB"/>
    <w:rsid w:val="006C30D2"/>
    <w:rsid w:val="006D7FFB"/>
    <w:rsid w:val="006E0969"/>
    <w:rsid w:val="00717D2B"/>
    <w:rsid w:val="0074071F"/>
    <w:rsid w:val="00744A78"/>
    <w:rsid w:val="0075073C"/>
    <w:rsid w:val="007530F3"/>
    <w:rsid w:val="00760051"/>
    <w:rsid w:val="00763F46"/>
    <w:rsid w:val="0077276A"/>
    <w:rsid w:val="00772B78"/>
    <w:rsid w:val="00792D6D"/>
    <w:rsid w:val="00794F8C"/>
    <w:rsid w:val="00796130"/>
    <w:rsid w:val="007A04A3"/>
    <w:rsid w:val="007D0BC6"/>
    <w:rsid w:val="007F3967"/>
    <w:rsid w:val="0081154B"/>
    <w:rsid w:val="00826D9F"/>
    <w:rsid w:val="0085269E"/>
    <w:rsid w:val="008B753A"/>
    <w:rsid w:val="008C52AA"/>
    <w:rsid w:val="008E1FED"/>
    <w:rsid w:val="008F012D"/>
    <w:rsid w:val="00916A24"/>
    <w:rsid w:val="0094238E"/>
    <w:rsid w:val="009842F1"/>
    <w:rsid w:val="00991807"/>
    <w:rsid w:val="009B5CF3"/>
    <w:rsid w:val="009C3BB8"/>
    <w:rsid w:val="009D67E8"/>
    <w:rsid w:val="00A03063"/>
    <w:rsid w:val="00A13155"/>
    <w:rsid w:val="00A3528A"/>
    <w:rsid w:val="00A35C99"/>
    <w:rsid w:val="00A43AEB"/>
    <w:rsid w:val="00A45B2A"/>
    <w:rsid w:val="00A50183"/>
    <w:rsid w:val="00A67D85"/>
    <w:rsid w:val="00AA128F"/>
    <w:rsid w:val="00AC6BD2"/>
    <w:rsid w:val="00AE5165"/>
    <w:rsid w:val="00B0747C"/>
    <w:rsid w:val="00B434CC"/>
    <w:rsid w:val="00B728B1"/>
    <w:rsid w:val="00BA3C14"/>
    <w:rsid w:val="00BC7524"/>
    <w:rsid w:val="00BD4378"/>
    <w:rsid w:val="00BE7FA9"/>
    <w:rsid w:val="00C1712E"/>
    <w:rsid w:val="00C266D7"/>
    <w:rsid w:val="00C50097"/>
    <w:rsid w:val="00C86BE1"/>
    <w:rsid w:val="00CB6C60"/>
    <w:rsid w:val="00CF2B2A"/>
    <w:rsid w:val="00D05E13"/>
    <w:rsid w:val="00D24673"/>
    <w:rsid w:val="00D358E9"/>
    <w:rsid w:val="00D45FBB"/>
    <w:rsid w:val="00D760E7"/>
    <w:rsid w:val="00D808D8"/>
    <w:rsid w:val="00D907E9"/>
    <w:rsid w:val="00DC7E3D"/>
    <w:rsid w:val="00DF0FC2"/>
    <w:rsid w:val="00DF35CD"/>
    <w:rsid w:val="00DF4ED9"/>
    <w:rsid w:val="00E132A6"/>
    <w:rsid w:val="00E20FB3"/>
    <w:rsid w:val="00E262EE"/>
    <w:rsid w:val="00E26A2A"/>
    <w:rsid w:val="00E301E5"/>
    <w:rsid w:val="00E36935"/>
    <w:rsid w:val="00E45525"/>
    <w:rsid w:val="00E50CC1"/>
    <w:rsid w:val="00E516DD"/>
    <w:rsid w:val="00E57F72"/>
    <w:rsid w:val="00E80395"/>
    <w:rsid w:val="00EA0062"/>
    <w:rsid w:val="00EA1170"/>
    <w:rsid w:val="00EB490F"/>
    <w:rsid w:val="00EC6FC0"/>
    <w:rsid w:val="00ED2DC1"/>
    <w:rsid w:val="00EE72A8"/>
    <w:rsid w:val="00F05FF7"/>
    <w:rsid w:val="00F14BFA"/>
    <w:rsid w:val="00F710CE"/>
    <w:rsid w:val="00F80F97"/>
    <w:rsid w:val="00F87654"/>
    <w:rsid w:val="00F948AA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925965D-5E64-4B4D-98B0-EE03574C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F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7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F1"/>
    <w:rPr>
      <w:rFonts w:ascii="Arial" w:eastAsia="Calibri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F1"/>
    <w:rPr>
      <w:rFonts w:ascii="Arial" w:eastAsia="Calibri" w:hAnsi="Arial" w:cs="Times New Roman"/>
      <w:b/>
      <w:bCs/>
      <w:spacing w:val="-5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5E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5E2"/>
    <w:rPr>
      <w:rFonts w:ascii="Arial" w:eastAsia="Calibri" w:hAnsi="Arial" w:cs="Times New Roman"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25E2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B25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0A2F-4D76-4666-A852-1A405520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Joe's Desktop</dc:creator>
  <cp:keywords/>
  <dc:description/>
  <cp:lastModifiedBy>Microsoft account</cp:lastModifiedBy>
  <cp:revision>3</cp:revision>
  <cp:lastPrinted>2015-06-10T18:06:00Z</cp:lastPrinted>
  <dcterms:created xsi:type="dcterms:W3CDTF">2015-06-10T16:48:00Z</dcterms:created>
  <dcterms:modified xsi:type="dcterms:W3CDTF">2015-06-10T18:06:00Z</dcterms:modified>
</cp:coreProperties>
</file>