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45770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5B7923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6270" cy="1087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does a person get into heave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266" cy="109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6706D5">
        <w:rPr>
          <w:rFonts w:ascii="Calibri" w:hAnsi="Calibri"/>
          <w:smallCaps/>
          <w:spacing w:val="0"/>
          <w:sz w:val="13"/>
          <w:szCs w:val="13"/>
        </w:rPr>
        <w:t>June 28</w:t>
      </w:r>
      <w:r>
        <w:rPr>
          <w:rFonts w:ascii="Calibri" w:hAnsi="Calibri"/>
          <w:smallCaps/>
          <w:spacing w:val="0"/>
          <w:sz w:val="13"/>
          <w:szCs w:val="13"/>
        </w:rPr>
        <w:t xml:space="preserve">,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6706D5">
        <w:rPr>
          <w:rFonts w:ascii="Calibri" w:hAnsi="Calibri"/>
          <w:spacing w:val="0"/>
          <w:sz w:val="13"/>
          <w:szCs w:val="13"/>
        </w:rPr>
        <w:t>1043</w:t>
      </w:r>
      <w:r w:rsidR="00AC6BD2">
        <w:rPr>
          <w:rFonts w:ascii="Calibri" w:hAnsi="Calibri"/>
          <w:spacing w:val="0"/>
          <w:sz w:val="13"/>
          <w:szCs w:val="13"/>
        </w:rPr>
        <w:t xml:space="preserve">. 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1F25CE" wp14:editId="39FA06FC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DD" w:rsidRDefault="005078F1" w:rsidP="006706D5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706D5">
        <w:rPr>
          <w:rFonts w:ascii="Calibri" w:hAnsi="Calibri"/>
        </w:rPr>
        <w:t xml:space="preserve">God’s sovereignty is in keeping with His </w:t>
      </w:r>
      <w:r w:rsidR="006706D5" w:rsidRPr="006706D5">
        <w:rPr>
          <w:rFonts w:ascii="Calibri" w:hAnsi="Calibri"/>
          <w:u w:val="single"/>
        </w:rPr>
        <w:t>character</w:t>
      </w:r>
      <w:r w:rsidR="006706D5">
        <w:rPr>
          <w:rFonts w:ascii="Calibri" w:hAnsi="Calibri"/>
        </w:rPr>
        <w:t xml:space="preserve"> of “</w:t>
      </w:r>
      <w:r w:rsidR="00D56CBB">
        <w:rPr>
          <w:rFonts w:ascii="Calibri" w:hAnsi="Calibri"/>
        </w:rPr>
        <w:t>m</w:t>
      </w:r>
      <w:r w:rsidR="006706D5">
        <w:rPr>
          <w:rFonts w:ascii="Calibri" w:hAnsi="Calibri"/>
        </w:rPr>
        <w:t>ercy.”</w:t>
      </w:r>
    </w:p>
    <w:p w:rsidR="006706D5" w:rsidRDefault="006706D5" w:rsidP="006706D5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2. God’s sovereignty is in keeping with His </w:t>
      </w:r>
      <w:r w:rsidRPr="006706D5">
        <w:rPr>
          <w:rFonts w:ascii="Calibri" w:hAnsi="Calibri"/>
          <w:u w:val="single"/>
        </w:rPr>
        <w:t>authority</w:t>
      </w:r>
      <w:r>
        <w:rPr>
          <w:rFonts w:ascii="Calibri" w:hAnsi="Calibri"/>
        </w:rPr>
        <w:t xml:space="preserve">. </w:t>
      </w:r>
    </w:p>
    <w:p w:rsidR="006706D5" w:rsidRDefault="006706D5" w:rsidP="006706D5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3. God’s sovereignty is in keeping with His </w:t>
      </w:r>
      <w:r w:rsidRPr="006706D5">
        <w:rPr>
          <w:rFonts w:ascii="Calibri" w:hAnsi="Calibri"/>
          <w:u w:val="single"/>
        </w:rPr>
        <w:t>plans</w:t>
      </w:r>
      <w:r>
        <w:rPr>
          <w:rFonts w:ascii="Calibri" w:hAnsi="Calibri"/>
        </w:rPr>
        <w:t xml:space="preserve">. </w:t>
      </w:r>
    </w:p>
    <w:p w:rsidR="006706D5" w:rsidRDefault="006706D5" w:rsidP="006706D5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4. God’s sovereignty should bring anyone to their knees before a Holy God. </w:t>
      </w:r>
    </w:p>
    <w:p w:rsidR="006706D5" w:rsidRDefault="006706D5" w:rsidP="006706D5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6706D5">
        <w:rPr>
          <w:rFonts w:ascii="Calibri" w:hAnsi="Calibri"/>
          <w:i/>
        </w:rPr>
        <w:t>“All religions in fact DO lead to our God.”</w:t>
      </w:r>
      <w:r>
        <w:rPr>
          <w:rFonts w:ascii="Calibri" w:hAnsi="Calibri"/>
        </w:rPr>
        <w:t xml:space="preserve">  (The issue is will we be separated to His right hand (saved) or His left hand (lost for all eternity.)</w:t>
      </w:r>
    </w:p>
    <w:p w:rsidR="00E516DD" w:rsidRPr="006706D5" w:rsidRDefault="00E516DD" w:rsidP="008C52AA">
      <w:pPr>
        <w:spacing w:after="0" w:line="240" w:lineRule="auto"/>
        <w:ind w:left="270"/>
        <w:jc w:val="center"/>
        <w:rPr>
          <w:rFonts w:ascii="CG Omega" w:hAnsi="CG Omega"/>
          <w:sz w:val="2"/>
        </w:rPr>
      </w:pPr>
    </w:p>
    <w:p w:rsidR="005078F1" w:rsidRDefault="008C52AA" w:rsidP="008C52AA">
      <w:pPr>
        <w:spacing w:after="0" w:line="240" w:lineRule="auto"/>
        <w:ind w:left="270"/>
        <w:jc w:val="center"/>
        <w:rPr>
          <w:rFonts w:ascii="CG Omega" w:hAnsi="CG Omega"/>
        </w:rPr>
      </w:pPr>
      <w:r w:rsidRPr="008C52AA">
        <w:rPr>
          <w:rFonts w:ascii="CG Omega" w:hAnsi="CG Omega"/>
        </w:rPr>
        <w:sym w:font="Wingdings" w:char="F09A"/>
      </w:r>
      <w:r w:rsidRPr="008C52AA">
        <w:rPr>
          <w:rFonts w:ascii="CG Omega" w:hAnsi="CG Omega"/>
        </w:rPr>
        <w:sym w:font="Wingdings" w:char="F09B"/>
      </w:r>
    </w:p>
    <w:p w:rsidR="006706D5" w:rsidRPr="006706D5" w:rsidRDefault="006706D5" w:rsidP="008C52AA">
      <w:pPr>
        <w:spacing w:after="0" w:line="240" w:lineRule="auto"/>
        <w:ind w:left="270"/>
        <w:jc w:val="center"/>
        <w:rPr>
          <w:rFonts w:ascii="CG Omega" w:hAnsi="CG Omega"/>
          <w:sz w:val="8"/>
        </w:rPr>
      </w:pPr>
      <w:r>
        <w:rPr>
          <w:rFonts w:ascii="CG Omega" w:hAnsi="CG Omega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241818</wp:posOffset>
                </wp:positionH>
                <wp:positionV relativeFrom="paragraph">
                  <wp:posOffset>56720</wp:posOffset>
                </wp:positionV>
                <wp:extent cx="4112633" cy="394362"/>
                <wp:effectExtent l="0" t="0" r="2159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633" cy="394362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63021" id="Rounded Rectangle 4" o:spid="_x0000_s1026" style="position:absolute;margin-left:19.05pt;margin-top:4.45pt;width:323.85pt;height:3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" strokecolor="#70ad47 [3209]" strokeweight="1pt">
                <v:fill opacity="0"/>
                <v:stroke joinstyle="miter"/>
              </v:roundrect>
            </w:pict>
          </mc:Fallback>
        </mc:AlternateContent>
      </w:r>
    </w:p>
    <w:p w:rsidR="006706D5" w:rsidRPr="006706D5" w:rsidRDefault="006706D5" w:rsidP="008C52AA">
      <w:pPr>
        <w:spacing w:after="0" w:line="240" w:lineRule="auto"/>
        <w:ind w:left="270"/>
        <w:jc w:val="center"/>
        <w:rPr>
          <w:rFonts w:ascii="Californian FB" w:hAnsi="Californian FB"/>
          <w:sz w:val="26"/>
        </w:rPr>
      </w:pPr>
      <w:r w:rsidRPr="006706D5">
        <w:rPr>
          <w:rFonts w:ascii="Californian FB" w:hAnsi="Californian FB"/>
          <w:sz w:val="26"/>
        </w:rPr>
        <w:t>Life is short and eternity is forever—nothing is more important than understanding the right way to be right with God.</w:t>
      </w:r>
    </w:p>
    <w:p w:rsidR="00201C84" w:rsidRDefault="00201C84" w:rsidP="0075073C">
      <w:pPr>
        <w:spacing w:after="100" w:line="240" w:lineRule="auto"/>
        <w:jc w:val="center"/>
        <w:rPr>
          <w:rFonts w:ascii="Folio XBd BT" w:hAnsi="Folio XBd BT" w:cs="Tahoma"/>
          <w:b/>
          <w:sz w:val="4"/>
        </w:rPr>
      </w:pPr>
    </w:p>
    <w:p w:rsidR="006706D5" w:rsidRDefault="006706D5" w:rsidP="0075073C">
      <w:pPr>
        <w:spacing w:after="100" w:line="240" w:lineRule="auto"/>
        <w:jc w:val="center"/>
        <w:rPr>
          <w:rFonts w:ascii="Folio XBd BT" w:hAnsi="Folio XBd BT" w:cs="Tahoma"/>
          <w:b/>
          <w:sz w:val="4"/>
        </w:rPr>
      </w:pPr>
    </w:p>
    <w:p w:rsidR="006706D5" w:rsidRDefault="006706D5" w:rsidP="0075073C">
      <w:pPr>
        <w:spacing w:after="100" w:line="240" w:lineRule="auto"/>
        <w:jc w:val="center"/>
        <w:rPr>
          <w:rFonts w:ascii="Folio XBd BT" w:hAnsi="Folio XBd BT" w:cs="Tahoma"/>
          <w:b/>
          <w:sz w:val="4"/>
        </w:rPr>
      </w:pPr>
    </w:p>
    <w:p w:rsidR="00A4103A" w:rsidRDefault="00501F60" w:rsidP="00516057">
      <w:pPr>
        <w:spacing w:after="0" w:line="240" w:lineRule="auto"/>
        <w:rPr>
          <w:rFonts w:ascii="CG Omega" w:hAnsi="CG Omega"/>
          <w:i/>
        </w:rPr>
      </w:pPr>
      <w:r w:rsidRPr="00501F60">
        <w:rPr>
          <w:rFonts w:ascii="CG Omega" w:hAnsi="CG Omega"/>
          <w:b/>
          <w:u w:val="single"/>
        </w:rPr>
        <w:t xml:space="preserve">STUDY VERSE SECTION - </w:t>
      </w:r>
      <w:r w:rsidRPr="00501F60">
        <w:rPr>
          <w:rFonts w:ascii="CG Omega" w:hAnsi="CG Omega"/>
          <w:b/>
          <w:u w:val="single"/>
        </w:rPr>
        <w:t>Romans 9:30–33, HCSB</w:t>
      </w:r>
      <w:r w:rsidRPr="00501F60">
        <w:rPr>
          <w:rFonts w:ascii="CG Omega" w:hAnsi="CG Omega"/>
          <w:i/>
        </w:rPr>
        <w:t xml:space="preserve"> -</w:t>
      </w:r>
      <w:r w:rsidRPr="00501F60">
        <w:rPr>
          <w:rFonts w:ascii="CG Omega" w:hAnsi="CG Omega"/>
          <w:i/>
          <w:vertAlign w:val="superscript"/>
        </w:rPr>
        <w:t xml:space="preserve"> 30</w:t>
      </w:r>
      <w:r w:rsidRPr="00501F60">
        <w:rPr>
          <w:rFonts w:ascii="CG Omega" w:hAnsi="CG Omega"/>
          <w:i/>
        </w:rPr>
        <w:t xml:space="preserve"> </w:t>
      </w:r>
      <w:r w:rsidRPr="00501F60">
        <w:rPr>
          <w:rFonts w:ascii="CG Omega" w:hAnsi="CG Omega"/>
          <w:i/>
          <w:szCs w:val="24"/>
        </w:rPr>
        <w:t>What should we say then?</w:t>
      </w:r>
      <w:r w:rsidRPr="00501F60">
        <w:rPr>
          <w:rFonts w:ascii="CG Omega" w:hAnsi="CG Omega"/>
          <w:sz w:val="16"/>
        </w:rPr>
        <w:t xml:space="preserve"> [ie., conslusional and transition</w:t>
      </w:r>
      <w:r>
        <w:rPr>
          <w:rFonts w:ascii="CG Omega" w:hAnsi="CG Omega"/>
          <w:sz w:val="16"/>
        </w:rPr>
        <w:t>al</w:t>
      </w:r>
      <w:r w:rsidRPr="00501F60">
        <w:rPr>
          <w:rFonts w:ascii="CG Omega" w:hAnsi="CG Omega"/>
          <w:sz w:val="16"/>
        </w:rPr>
        <w:t>]</w:t>
      </w:r>
      <w:r w:rsidRPr="00501F60">
        <w:rPr>
          <w:rFonts w:ascii="CG Omega" w:hAnsi="CG Omega"/>
          <w:sz w:val="20"/>
          <w:szCs w:val="24"/>
        </w:rPr>
        <w:t xml:space="preserve"> </w:t>
      </w:r>
      <w:r w:rsidRPr="00501F60">
        <w:rPr>
          <w:rFonts w:ascii="CG Omega" w:hAnsi="CG Omega"/>
          <w:i/>
          <w:szCs w:val="24"/>
        </w:rPr>
        <w:t>Gentiles</w:t>
      </w:r>
      <w:r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6"/>
        </w:rPr>
        <w:t>[ie., non-Jews]</w:t>
      </w:r>
      <w:r w:rsidRPr="00501F60">
        <w:rPr>
          <w:rFonts w:ascii="CG Omega" w:hAnsi="CG Omega"/>
          <w:i/>
          <w:szCs w:val="24"/>
        </w:rPr>
        <w:t xml:space="preserve">, who </w:t>
      </w:r>
      <w:r w:rsidRPr="003F440F">
        <w:rPr>
          <w:rFonts w:ascii="CG Omega" w:hAnsi="CG Omega"/>
          <w:i/>
          <w:szCs w:val="24"/>
          <w:u w:val="single"/>
        </w:rPr>
        <w:t>did not pursue righteousness</w:t>
      </w:r>
      <w:r w:rsidRPr="00501F60">
        <w:rPr>
          <w:rFonts w:ascii="CG Omega" w:hAnsi="CG Omega"/>
          <w:i/>
          <w:szCs w:val="24"/>
        </w:rPr>
        <w:t xml:space="preserve">, have </w:t>
      </w:r>
      <w:r w:rsidRPr="00501F60">
        <w:rPr>
          <w:rFonts w:ascii="CG Omega" w:hAnsi="CG Omega"/>
          <w:i/>
          <w:szCs w:val="24"/>
          <w:u w:val="dottedHeavy"/>
        </w:rPr>
        <w:t>obtained</w:t>
      </w:r>
      <w:r w:rsidRPr="00501F60">
        <w:rPr>
          <w:rFonts w:ascii="CG Omega" w:hAnsi="CG Omega"/>
          <w:i/>
          <w:szCs w:val="24"/>
        </w:rPr>
        <w:t xml:space="preserve"> </w:t>
      </w:r>
      <w:r w:rsidR="003F440F">
        <w:rPr>
          <w:rFonts w:ascii="CG Omega" w:hAnsi="CG Omega"/>
          <w:sz w:val="16"/>
        </w:rPr>
        <w:t xml:space="preserve">[Gk: </w:t>
      </w:r>
      <w:r w:rsidR="003F440F" w:rsidRPr="003F440F">
        <w:rPr>
          <w:rFonts w:ascii="Calibri" w:hAnsi="Calibri" w:cs="Calibri"/>
          <w:sz w:val="14"/>
        </w:rPr>
        <w:t>καταλαμβάνω</w:t>
      </w:r>
      <w:r w:rsidR="003F440F">
        <w:rPr>
          <w:rFonts w:ascii="CG Omega" w:hAnsi="CG Omega" w:cs="Calibri"/>
          <w:i/>
        </w:rPr>
        <w:t xml:space="preserve"> </w:t>
      </w:r>
      <w:r w:rsidR="003F440F">
        <w:rPr>
          <w:rFonts w:ascii="CG Omega" w:hAnsi="CG Omega"/>
          <w:i/>
          <w:sz w:val="16"/>
        </w:rPr>
        <w:t>kata-lam-BANō</w:t>
      </w:r>
      <w:r>
        <w:rPr>
          <w:rFonts w:ascii="CG Omega" w:hAnsi="CG Omega" w:cs="Calibri"/>
          <w:i/>
        </w:rPr>
        <w:t>,</w:t>
      </w:r>
      <w:r w:rsidR="003F440F">
        <w:rPr>
          <w:rFonts w:ascii="CG Omega" w:hAnsi="CG Omega"/>
          <w:sz w:val="16"/>
        </w:rPr>
        <w:t xml:space="preserve"> means “to receive something you weren’t looking for”]</w:t>
      </w:r>
      <w:r>
        <w:rPr>
          <w:rFonts w:ascii="CG Omega" w:hAnsi="CG Omega" w:cs="Calibri"/>
          <w:i/>
        </w:rPr>
        <w:t xml:space="preserve"> </w:t>
      </w:r>
      <w:r w:rsidRPr="00501F60">
        <w:rPr>
          <w:rFonts w:ascii="CG Omega" w:hAnsi="CG Omega"/>
          <w:i/>
          <w:szCs w:val="24"/>
        </w:rPr>
        <w:t>righteousness—namely the righteousness that comes from faith</w:t>
      </w:r>
      <w:r w:rsidR="00526032">
        <w:rPr>
          <w:rFonts w:ascii="CG Omega" w:hAnsi="CG Omega"/>
          <w:i/>
          <w:szCs w:val="24"/>
        </w:rPr>
        <w:t xml:space="preserve"> </w:t>
      </w:r>
      <w:r w:rsidR="00516057">
        <w:rPr>
          <w:rFonts w:ascii="CG Omega" w:hAnsi="CG Omega"/>
          <w:sz w:val="16"/>
        </w:rPr>
        <w:t xml:space="preserve">[Gk: </w:t>
      </w:r>
      <w:r w:rsidR="00516057" w:rsidRPr="00516057">
        <w:rPr>
          <w:rFonts w:ascii="CG Omega" w:hAnsi="CG Omega"/>
          <w:i/>
          <w:sz w:val="16"/>
        </w:rPr>
        <w:t>π</w:t>
      </w:r>
      <w:r w:rsidR="00516057" w:rsidRPr="00516057">
        <w:rPr>
          <w:rFonts w:ascii="Calibri" w:hAnsi="Calibri" w:cs="Calibri"/>
          <w:i/>
          <w:sz w:val="16"/>
        </w:rPr>
        <w:t>ίστις</w:t>
      </w:r>
      <w:r w:rsidR="00516057">
        <w:rPr>
          <w:rFonts w:ascii="Calibri" w:hAnsi="Calibri" w:cs="Calibri"/>
          <w:i/>
          <w:sz w:val="16"/>
        </w:rPr>
        <w:t xml:space="preserve">, </w:t>
      </w:r>
      <w:r w:rsidR="00516057">
        <w:rPr>
          <w:rFonts w:ascii="CG Omega" w:hAnsi="CG Omega"/>
          <w:i/>
          <w:sz w:val="16"/>
        </w:rPr>
        <w:t xml:space="preserve">pis-tus, </w:t>
      </w:r>
      <w:r w:rsidR="00516057">
        <w:rPr>
          <w:rFonts w:ascii="CG Omega" w:hAnsi="CG Omega"/>
          <w:sz w:val="16"/>
        </w:rPr>
        <w:t xml:space="preserve">means </w:t>
      </w:r>
      <w:r w:rsidR="00516057">
        <w:rPr>
          <w:rFonts w:ascii="CG Omega" w:hAnsi="CG Omega"/>
          <w:i/>
          <w:sz w:val="16"/>
        </w:rPr>
        <w:t>“to have a strong confidence or reliance upon something or someone”</w:t>
      </w:r>
      <w:r w:rsidR="00516057">
        <w:rPr>
          <w:rFonts w:ascii="CG Omega" w:hAnsi="CG Omega"/>
          <w:sz w:val="16"/>
        </w:rPr>
        <w:t>]</w:t>
      </w:r>
      <w:r w:rsidRPr="00501F60">
        <w:rPr>
          <w:rFonts w:ascii="CG Omega" w:hAnsi="CG Omega"/>
          <w:i/>
          <w:szCs w:val="24"/>
        </w:rPr>
        <w:t xml:space="preserve">. </w:t>
      </w:r>
      <w:r w:rsidRPr="00501F60">
        <w:rPr>
          <w:rFonts w:ascii="CG Omega" w:hAnsi="CG Omega"/>
          <w:i/>
          <w:vertAlign w:val="superscript"/>
        </w:rPr>
        <w:t>31</w:t>
      </w:r>
      <w:r w:rsidRPr="00501F60">
        <w:rPr>
          <w:rFonts w:ascii="CG Omega" w:hAnsi="CG Omega"/>
          <w:i/>
        </w:rPr>
        <w:t xml:space="preserve"> </w:t>
      </w:r>
      <w:r w:rsidRPr="00501F60">
        <w:rPr>
          <w:rFonts w:ascii="CG Omega" w:hAnsi="CG Omega"/>
          <w:i/>
          <w:szCs w:val="24"/>
        </w:rPr>
        <w:t xml:space="preserve">But Israel, pursuing </w:t>
      </w:r>
      <w:r w:rsidR="003F440F">
        <w:rPr>
          <w:rFonts w:ascii="CG Omega" w:hAnsi="CG Omega"/>
          <w:sz w:val="16"/>
        </w:rPr>
        <w:t>[</w:t>
      </w:r>
      <w:r w:rsidR="003F440F" w:rsidRPr="003F440F">
        <w:rPr>
          <w:rFonts w:ascii="Calibri" w:hAnsi="Calibri" w:cs="Calibri"/>
          <w:sz w:val="16"/>
        </w:rPr>
        <w:t>διώκω</w:t>
      </w:r>
      <w:r w:rsidR="003F440F">
        <w:rPr>
          <w:rFonts w:ascii="CG Omega" w:hAnsi="CG Omega"/>
          <w:sz w:val="16"/>
        </w:rPr>
        <w:t xml:space="preserve">, </w:t>
      </w:r>
      <w:r w:rsidR="003F440F" w:rsidRPr="003F440F">
        <w:rPr>
          <w:rFonts w:ascii="CG Omega" w:hAnsi="CG Omega"/>
          <w:i/>
          <w:sz w:val="16"/>
        </w:rPr>
        <w:t>diō-kō</w:t>
      </w:r>
      <w:r w:rsidR="003F440F">
        <w:rPr>
          <w:rFonts w:ascii="CG Omega" w:hAnsi="CG Omega"/>
          <w:sz w:val="16"/>
        </w:rPr>
        <w:t xml:space="preserve">, means to “follow after </w:t>
      </w:r>
      <w:r w:rsidR="00D56CBB">
        <w:rPr>
          <w:rFonts w:ascii="CG Omega" w:hAnsi="CG Omega"/>
          <w:sz w:val="16"/>
        </w:rPr>
        <w:t xml:space="preserve">something </w:t>
      </w:r>
      <w:r w:rsidR="003F440F">
        <w:rPr>
          <w:rFonts w:ascii="CG Omega" w:hAnsi="CG Omega"/>
          <w:sz w:val="16"/>
        </w:rPr>
        <w:t>without grasping</w:t>
      </w:r>
      <w:r w:rsidR="00D56CBB">
        <w:rPr>
          <w:rFonts w:ascii="CG Omega" w:hAnsi="CG Omega"/>
          <w:sz w:val="16"/>
        </w:rPr>
        <w:t xml:space="preserve"> it</w:t>
      </w:r>
      <w:r w:rsidR="003F440F">
        <w:rPr>
          <w:rFonts w:ascii="CG Omega" w:hAnsi="CG Omega"/>
          <w:sz w:val="16"/>
        </w:rPr>
        <w:t xml:space="preserve">”] </w:t>
      </w:r>
      <w:r w:rsidR="003F440F">
        <w:rPr>
          <w:rFonts w:ascii="CG Omega" w:hAnsi="CG Omega"/>
          <w:i/>
          <w:szCs w:val="24"/>
        </w:rPr>
        <w:t xml:space="preserve">the </w:t>
      </w:r>
      <w:r w:rsidRPr="00501F60">
        <w:rPr>
          <w:rFonts w:ascii="CG Omega" w:hAnsi="CG Omega"/>
          <w:i/>
          <w:szCs w:val="24"/>
        </w:rPr>
        <w:t xml:space="preserve">law for righteousness, has not achieved the righteousness of the law. </w:t>
      </w:r>
      <w:r w:rsidRPr="00501F60">
        <w:rPr>
          <w:rFonts w:ascii="CG Omega" w:hAnsi="CG Omega"/>
          <w:i/>
          <w:vertAlign w:val="superscript"/>
        </w:rPr>
        <w:t>32</w:t>
      </w:r>
      <w:r w:rsidRPr="00501F60">
        <w:rPr>
          <w:rFonts w:ascii="CG Omega" w:hAnsi="CG Omega"/>
          <w:i/>
        </w:rPr>
        <w:t xml:space="preserve"> </w:t>
      </w:r>
      <w:r w:rsidRPr="00501F60">
        <w:rPr>
          <w:rFonts w:ascii="CG Omega" w:hAnsi="CG Omega"/>
          <w:i/>
          <w:szCs w:val="24"/>
        </w:rPr>
        <w:t xml:space="preserve">Why is that? </w:t>
      </w:r>
      <w:r w:rsidRPr="00D56CBB">
        <w:rPr>
          <w:rFonts w:ascii="CG Omega" w:hAnsi="CG Omega"/>
          <w:i/>
          <w:szCs w:val="24"/>
          <w:u w:val="single"/>
        </w:rPr>
        <w:t xml:space="preserve">Because they did not pursue it by faith, but as if it were by </w:t>
      </w:r>
      <w:r w:rsidR="003F440F" w:rsidRPr="00D56CBB">
        <w:rPr>
          <w:rFonts w:ascii="CG Omega" w:hAnsi="CG Omega"/>
          <w:sz w:val="16"/>
          <w:u w:val="single"/>
        </w:rPr>
        <w:t xml:space="preserve">[their] </w:t>
      </w:r>
      <w:r w:rsidRPr="00D56CBB">
        <w:rPr>
          <w:rFonts w:ascii="CG Omega" w:hAnsi="CG Omega"/>
          <w:i/>
          <w:szCs w:val="24"/>
          <w:u w:val="single"/>
        </w:rPr>
        <w:t>works</w:t>
      </w:r>
      <w:r w:rsidRPr="00501F60">
        <w:rPr>
          <w:rFonts w:ascii="CG Omega" w:hAnsi="CG Omega"/>
          <w:i/>
          <w:szCs w:val="24"/>
        </w:rPr>
        <w:t xml:space="preserve">. </w:t>
      </w:r>
      <w:r w:rsidRPr="003F440F">
        <w:rPr>
          <w:rFonts w:ascii="CG Omega" w:hAnsi="CG Omega"/>
          <w:i/>
          <w:szCs w:val="24"/>
          <w:u w:val="single"/>
        </w:rPr>
        <w:t>T</w:t>
      </w:r>
      <w:r w:rsidR="003F440F">
        <w:rPr>
          <w:rFonts w:ascii="CG Omega" w:hAnsi="CG Omega"/>
          <w:i/>
          <w:szCs w:val="24"/>
          <w:u w:val="single"/>
        </w:rPr>
        <w:t xml:space="preserve">hey stumbled over </w:t>
      </w:r>
      <w:r w:rsidR="003F440F" w:rsidRPr="003F440F">
        <w:rPr>
          <w:rFonts w:ascii="CG Omega" w:hAnsi="CG Omega"/>
          <w:i/>
          <w:szCs w:val="24"/>
          <w:u w:val="single"/>
        </w:rPr>
        <w:t>the stumbling</w:t>
      </w:r>
      <w:r w:rsidR="00526032" w:rsidRPr="00526032">
        <w:rPr>
          <w:rFonts w:ascii="CG Omega" w:hAnsi="CG Omega"/>
          <w:i/>
          <w:szCs w:val="24"/>
          <w:u w:val="single"/>
        </w:rPr>
        <w:t xml:space="preserve"> </w:t>
      </w:r>
      <w:r w:rsidRPr="003F440F">
        <w:rPr>
          <w:rFonts w:ascii="CG Omega" w:hAnsi="CG Omega"/>
          <w:i/>
          <w:szCs w:val="24"/>
          <w:u w:val="single"/>
        </w:rPr>
        <w:t>stone</w:t>
      </w:r>
      <w:r w:rsidRPr="00501F60">
        <w:rPr>
          <w:rFonts w:ascii="CG Omega" w:hAnsi="CG Omega"/>
          <w:i/>
          <w:szCs w:val="24"/>
        </w:rPr>
        <w:t xml:space="preserve">. </w:t>
      </w:r>
      <w:r w:rsidRPr="00501F60">
        <w:rPr>
          <w:rFonts w:ascii="CG Omega" w:hAnsi="CG Omega"/>
          <w:i/>
          <w:vertAlign w:val="superscript"/>
        </w:rPr>
        <w:t>33</w:t>
      </w:r>
      <w:r w:rsidRPr="00501F60">
        <w:rPr>
          <w:rFonts w:ascii="CG Omega" w:hAnsi="CG Omega"/>
          <w:i/>
        </w:rPr>
        <w:t xml:space="preserve"> </w:t>
      </w:r>
      <w:r w:rsidRPr="00501F60">
        <w:rPr>
          <w:rFonts w:ascii="CG Omega" w:hAnsi="CG Omega"/>
          <w:i/>
          <w:szCs w:val="24"/>
        </w:rPr>
        <w:t xml:space="preserve">As it is written: </w:t>
      </w:r>
      <w:r w:rsidRPr="00501F60">
        <w:rPr>
          <w:rFonts w:ascii="CG Omega" w:hAnsi="CG Omega"/>
          <w:b/>
          <w:bCs/>
          <w:i/>
          <w:szCs w:val="24"/>
        </w:rPr>
        <w:t xml:space="preserve">Look! I am putting a stone </w:t>
      </w:r>
      <w:r w:rsidR="00516057">
        <w:rPr>
          <w:rFonts w:ascii="CG Omega" w:hAnsi="CG Omega"/>
          <w:sz w:val="16"/>
        </w:rPr>
        <w:t xml:space="preserve">[Gk: </w:t>
      </w:r>
      <w:r w:rsidR="00516057" w:rsidRPr="00516057">
        <w:rPr>
          <w:rFonts w:ascii="Calibri" w:hAnsi="Calibri" w:cs="Calibri"/>
          <w:sz w:val="14"/>
        </w:rPr>
        <w:t>λίθος</w:t>
      </w:r>
      <w:r w:rsidR="00516057">
        <w:rPr>
          <w:rFonts w:ascii="CG Omega" w:hAnsi="CG Omega"/>
          <w:b/>
          <w:bCs/>
          <w:i/>
          <w:szCs w:val="24"/>
        </w:rPr>
        <w:t xml:space="preserve"> </w:t>
      </w:r>
      <w:r w:rsidR="00516057">
        <w:rPr>
          <w:rFonts w:ascii="CG Omega" w:hAnsi="CG Omega"/>
          <w:i/>
          <w:sz w:val="16"/>
        </w:rPr>
        <w:t xml:space="preserve">lith-os, “a small rock” </w:t>
      </w:r>
      <w:r w:rsidR="00516057" w:rsidRPr="00516057">
        <w:rPr>
          <w:rFonts w:ascii="CG Omega" w:hAnsi="CG Omega"/>
          <w:sz w:val="16"/>
        </w:rPr>
        <w:t>(</w:t>
      </w:r>
      <w:r w:rsidR="00D56CBB">
        <w:rPr>
          <w:rFonts w:ascii="CG Omega" w:hAnsi="CG Omega"/>
          <w:sz w:val="16"/>
        </w:rPr>
        <w:t>treat</w:t>
      </w:r>
      <w:r w:rsidR="00516057" w:rsidRPr="00516057">
        <w:rPr>
          <w:rFonts w:ascii="CG Omega" w:hAnsi="CG Omega"/>
          <w:sz w:val="16"/>
        </w:rPr>
        <w:t xml:space="preserve">ed metaphorically as </w:t>
      </w:r>
      <w:r w:rsidR="00516057" w:rsidRPr="00D56CBB">
        <w:rPr>
          <w:rFonts w:ascii="CG Omega" w:hAnsi="CG Omega"/>
          <w:i/>
          <w:sz w:val="16"/>
        </w:rPr>
        <w:t>truth</w:t>
      </w:r>
      <w:r w:rsidR="00516057" w:rsidRPr="00516057">
        <w:rPr>
          <w:rFonts w:ascii="CG Omega" w:hAnsi="CG Omega"/>
          <w:sz w:val="16"/>
        </w:rPr>
        <w:t>)]</w:t>
      </w:r>
      <w:r w:rsidR="00516057">
        <w:rPr>
          <w:rFonts w:ascii="CG Omega" w:hAnsi="CG Omega"/>
          <w:i/>
          <w:sz w:val="18"/>
        </w:rPr>
        <w:t xml:space="preserve"> </w:t>
      </w:r>
      <w:r w:rsidRPr="00501F60">
        <w:rPr>
          <w:rFonts w:ascii="CG Omega" w:hAnsi="CG Omega"/>
          <w:b/>
          <w:bCs/>
          <w:i/>
          <w:szCs w:val="24"/>
        </w:rPr>
        <w:t>in Zion to stumble</w:t>
      </w:r>
      <w:r w:rsidR="00526032">
        <w:rPr>
          <w:rFonts w:ascii="CG Omega" w:hAnsi="CG Omega"/>
          <w:b/>
          <w:bCs/>
          <w:i/>
          <w:szCs w:val="24"/>
        </w:rPr>
        <w:t xml:space="preserve"> </w:t>
      </w:r>
      <w:r w:rsidR="00526032">
        <w:rPr>
          <w:rFonts w:ascii="CG Omega" w:hAnsi="CG Omega"/>
          <w:sz w:val="16"/>
        </w:rPr>
        <w:t xml:space="preserve">[Gk: </w:t>
      </w:r>
      <w:r w:rsidR="00526032" w:rsidRPr="00526032">
        <w:rPr>
          <w:rFonts w:ascii="CG Omega" w:hAnsi="CG Omega"/>
          <w:sz w:val="14"/>
        </w:rPr>
        <w:t>π</w:t>
      </w:r>
      <w:r w:rsidR="00526032" w:rsidRPr="00526032">
        <w:rPr>
          <w:rFonts w:ascii="Calibri" w:hAnsi="Calibri" w:cs="Calibri"/>
          <w:sz w:val="14"/>
        </w:rPr>
        <w:t>ροσκό</w:t>
      </w:r>
      <w:r w:rsidR="00526032" w:rsidRPr="00526032">
        <w:rPr>
          <w:rFonts w:ascii="CG Omega" w:hAnsi="CG Omega" w:cs="CG Omega"/>
          <w:sz w:val="14"/>
        </w:rPr>
        <w:t>π</w:t>
      </w:r>
      <w:r w:rsidR="00526032" w:rsidRPr="00526032">
        <w:rPr>
          <w:rFonts w:ascii="Calibri" w:hAnsi="Calibri" w:cs="Calibri"/>
          <w:sz w:val="14"/>
        </w:rPr>
        <w:t>τω</w:t>
      </w:r>
      <w:r w:rsidR="00526032">
        <w:rPr>
          <w:rFonts w:ascii="CG Omega" w:hAnsi="CG Omega"/>
          <w:sz w:val="16"/>
        </w:rPr>
        <w:t xml:space="preserve">, </w:t>
      </w:r>
      <w:r w:rsidR="00526032">
        <w:rPr>
          <w:rFonts w:ascii="CG Omega" w:hAnsi="CG Omega"/>
          <w:i/>
          <w:sz w:val="16"/>
        </w:rPr>
        <w:t xml:space="preserve">pro-SKOPT-o, </w:t>
      </w:r>
      <w:r w:rsidR="00526032">
        <w:rPr>
          <w:rFonts w:ascii="CG Omega" w:hAnsi="CG Omega"/>
          <w:sz w:val="16"/>
        </w:rPr>
        <w:t>means “</w:t>
      </w:r>
      <w:r w:rsidR="00526032">
        <w:rPr>
          <w:rFonts w:ascii="CG Omega" w:hAnsi="CG Omega"/>
          <w:i/>
          <w:sz w:val="16"/>
        </w:rPr>
        <w:t>to dash your foot into a hard object and trip”</w:t>
      </w:r>
      <w:r w:rsidR="00526032" w:rsidRPr="00526032">
        <w:rPr>
          <w:rFonts w:ascii="CG Omega" w:hAnsi="CG Omega"/>
          <w:sz w:val="16"/>
        </w:rPr>
        <w:t>]</w:t>
      </w:r>
      <w:r w:rsidR="00526032">
        <w:rPr>
          <w:rFonts w:ascii="CG Omega" w:hAnsi="CG Omega"/>
          <w:i/>
          <w:sz w:val="16"/>
        </w:rPr>
        <w:t xml:space="preserve"> </w:t>
      </w:r>
      <w:r w:rsidRPr="00501F60">
        <w:rPr>
          <w:rFonts w:ascii="CG Omega" w:hAnsi="CG Omega"/>
          <w:b/>
          <w:bCs/>
          <w:i/>
          <w:szCs w:val="24"/>
        </w:rPr>
        <w:t>over</w:t>
      </w:r>
      <w:r w:rsidRPr="00501F60">
        <w:rPr>
          <w:rFonts w:ascii="CG Omega" w:hAnsi="CG Omega"/>
          <w:i/>
          <w:szCs w:val="24"/>
        </w:rPr>
        <w:t xml:space="preserve"> </w:t>
      </w:r>
      <w:r w:rsidRPr="00501F60">
        <w:rPr>
          <w:rFonts w:ascii="CG Omega" w:hAnsi="CG Omega"/>
          <w:b/>
          <w:bCs/>
          <w:i/>
          <w:szCs w:val="24"/>
        </w:rPr>
        <w:t xml:space="preserve">and a rock </w:t>
      </w:r>
      <w:r w:rsidR="00516057">
        <w:rPr>
          <w:rFonts w:ascii="CG Omega" w:hAnsi="CG Omega"/>
          <w:sz w:val="16"/>
        </w:rPr>
        <w:t xml:space="preserve">[Gk: </w:t>
      </w:r>
      <w:r w:rsidR="00516057" w:rsidRPr="00516057">
        <w:rPr>
          <w:rFonts w:ascii="CG Omega" w:hAnsi="CG Omega"/>
          <w:sz w:val="14"/>
        </w:rPr>
        <w:t>π</w:t>
      </w:r>
      <w:r w:rsidR="00516057" w:rsidRPr="00516057">
        <w:rPr>
          <w:rFonts w:ascii="Calibri" w:hAnsi="Calibri" w:cs="Calibri"/>
          <w:sz w:val="14"/>
        </w:rPr>
        <w:t>έτρα</w:t>
      </w:r>
      <w:r w:rsidR="00516057">
        <w:rPr>
          <w:rFonts w:ascii="CG Omega" w:hAnsi="CG Omega"/>
          <w:sz w:val="18"/>
        </w:rPr>
        <w:t xml:space="preserve">, </w:t>
      </w:r>
      <w:r w:rsidR="00516057" w:rsidRPr="00516057">
        <w:rPr>
          <w:rFonts w:ascii="CG Omega" w:hAnsi="CG Omega"/>
          <w:i/>
          <w:sz w:val="16"/>
        </w:rPr>
        <w:t>pet-ra</w:t>
      </w:r>
      <w:r w:rsidR="00516057" w:rsidRPr="00516057">
        <w:rPr>
          <w:rFonts w:ascii="CG Omega" w:hAnsi="CG Omega"/>
          <w:sz w:val="16"/>
        </w:rPr>
        <w:t xml:space="preserve">, meaning </w:t>
      </w:r>
      <w:r w:rsidR="00D56CBB">
        <w:rPr>
          <w:rFonts w:ascii="CG Omega" w:hAnsi="CG Omega"/>
          <w:i/>
          <w:sz w:val="16"/>
        </w:rPr>
        <w:t>“a ledge or</w:t>
      </w:r>
      <w:r w:rsidR="00516057" w:rsidRPr="00516057">
        <w:rPr>
          <w:rFonts w:ascii="CG Omega" w:hAnsi="CG Omega"/>
          <w:i/>
          <w:sz w:val="16"/>
        </w:rPr>
        <w:t xml:space="preserve"> </w:t>
      </w:r>
      <w:r w:rsidR="00D56CBB">
        <w:rPr>
          <w:rFonts w:ascii="CG Omega" w:hAnsi="CG Omega"/>
          <w:i/>
          <w:sz w:val="16"/>
        </w:rPr>
        <w:t xml:space="preserve">large </w:t>
      </w:r>
      <w:r w:rsidR="00516057" w:rsidRPr="00516057">
        <w:rPr>
          <w:rFonts w:ascii="CG Omega" w:hAnsi="CG Omega"/>
          <w:i/>
          <w:sz w:val="16"/>
        </w:rPr>
        <w:t>rock</w:t>
      </w:r>
      <w:r w:rsidR="00516057">
        <w:rPr>
          <w:rFonts w:ascii="CG Omega" w:hAnsi="CG Omega"/>
          <w:i/>
          <w:sz w:val="16"/>
        </w:rPr>
        <w:t xml:space="preserve"> </w:t>
      </w:r>
      <w:r w:rsidR="00A4103A">
        <w:rPr>
          <w:rFonts w:ascii="CG Omega" w:hAnsi="CG Omega"/>
          <w:i/>
          <w:sz w:val="16"/>
        </w:rPr>
        <w:t xml:space="preserve">foundation </w:t>
      </w:r>
      <w:r w:rsidR="00516057">
        <w:rPr>
          <w:rFonts w:ascii="CG Omega" w:hAnsi="CG Omega"/>
          <w:i/>
          <w:sz w:val="16"/>
        </w:rPr>
        <w:t>displaced from its place of origin</w:t>
      </w:r>
      <w:r w:rsidR="00516057" w:rsidRPr="00516057">
        <w:rPr>
          <w:rFonts w:ascii="CG Omega" w:hAnsi="CG Omega"/>
          <w:i/>
          <w:sz w:val="16"/>
        </w:rPr>
        <w:t>”</w:t>
      </w:r>
      <w:r w:rsidR="00516057" w:rsidRPr="00516057">
        <w:rPr>
          <w:rFonts w:ascii="CG Omega" w:hAnsi="CG Omega"/>
          <w:sz w:val="16"/>
        </w:rPr>
        <w:t>]</w:t>
      </w:r>
      <w:r w:rsidR="00516057">
        <w:rPr>
          <w:rFonts w:ascii="Calibri" w:hAnsi="Calibri" w:cs="Calibri"/>
          <w:sz w:val="16"/>
        </w:rPr>
        <w:t xml:space="preserve">  </w:t>
      </w:r>
      <w:r w:rsidRPr="00501F60">
        <w:rPr>
          <w:rFonts w:ascii="CG Omega" w:hAnsi="CG Omega"/>
          <w:b/>
          <w:bCs/>
          <w:i/>
          <w:szCs w:val="24"/>
        </w:rPr>
        <w:t>to trip over,</w:t>
      </w:r>
      <w:r w:rsidRPr="00501F60">
        <w:rPr>
          <w:rFonts w:ascii="CG Omega" w:hAnsi="CG Omega"/>
          <w:i/>
          <w:szCs w:val="24"/>
        </w:rPr>
        <w:t xml:space="preserve"> </w:t>
      </w:r>
      <w:r w:rsidRPr="00501F60">
        <w:rPr>
          <w:rFonts w:ascii="CG Omega" w:hAnsi="CG Omega"/>
          <w:b/>
          <w:bCs/>
          <w:i/>
          <w:szCs w:val="24"/>
        </w:rPr>
        <w:t xml:space="preserve">yet the one who believes </w:t>
      </w:r>
      <w:r w:rsidR="00526032">
        <w:rPr>
          <w:rFonts w:ascii="CG Omega" w:hAnsi="CG Omega"/>
          <w:sz w:val="16"/>
        </w:rPr>
        <w:t xml:space="preserve">[Gk: </w:t>
      </w:r>
      <w:r w:rsidR="00526032" w:rsidRPr="00526032">
        <w:rPr>
          <w:rFonts w:ascii="CG Omega" w:hAnsi="CG Omega"/>
          <w:sz w:val="14"/>
        </w:rPr>
        <w:t>π</w:t>
      </w:r>
      <w:r w:rsidR="00526032" w:rsidRPr="00526032">
        <w:rPr>
          <w:rFonts w:ascii="Calibri" w:hAnsi="Calibri" w:cs="Calibri"/>
          <w:sz w:val="14"/>
        </w:rPr>
        <w:t>ιστεύω</w:t>
      </w:r>
      <w:r w:rsidR="00526032" w:rsidRPr="00526032">
        <w:rPr>
          <w:rFonts w:ascii="CG Omega" w:hAnsi="CG Omega"/>
          <w:sz w:val="16"/>
        </w:rPr>
        <w:t xml:space="preserve">, </w:t>
      </w:r>
      <w:r w:rsidR="00526032" w:rsidRPr="00526032">
        <w:rPr>
          <w:rFonts w:ascii="CG Omega" w:hAnsi="CG Omega"/>
          <w:i/>
          <w:sz w:val="16"/>
        </w:rPr>
        <w:t>pis-TEE-o</w:t>
      </w:r>
      <w:r w:rsidR="00526032" w:rsidRPr="00526032">
        <w:rPr>
          <w:rFonts w:ascii="CG Omega" w:hAnsi="CG Omega"/>
          <w:sz w:val="16"/>
        </w:rPr>
        <w:t>,</w:t>
      </w:r>
      <w:r w:rsidR="00526032">
        <w:rPr>
          <w:rFonts w:ascii="CG Omega" w:hAnsi="CG Omega"/>
          <w:sz w:val="16"/>
        </w:rPr>
        <w:t xml:space="preserve"> means </w:t>
      </w:r>
      <w:r w:rsidR="00526032" w:rsidRPr="00526032">
        <w:rPr>
          <w:rFonts w:ascii="CG Omega" w:hAnsi="CG Omega"/>
          <w:i/>
          <w:sz w:val="16"/>
        </w:rPr>
        <w:t>“to</w:t>
      </w:r>
      <w:r w:rsidR="00516057">
        <w:rPr>
          <w:rFonts w:ascii="CG Omega" w:hAnsi="CG Omega"/>
          <w:i/>
          <w:sz w:val="16"/>
        </w:rPr>
        <w:t xml:space="preserve"> have a strong confidence or reliance upon something or someone </w:t>
      </w:r>
      <w:r w:rsidR="00516057" w:rsidRPr="00516057">
        <w:rPr>
          <w:rFonts w:ascii="CG Omega" w:hAnsi="CG Omega"/>
          <w:i/>
          <w:sz w:val="16"/>
          <w:u w:val="single"/>
        </w:rPr>
        <w:t>identified</w:t>
      </w:r>
      <w:r w:rsidR="00526032" w:rsidRPr="00526032">
        <w:rPr>
          <w:rFonts w:ascii="CG Omega" w:hAnsi="CG Omega"/>
          <w:i/>
          <w:sz w:val="16"/>
        </w:rPr>
        <w:t>”</w:t>
      </w:r>
      <w:r w:rsidR="00526032">
        <w:rPr>
          <w:rFonts w:ascii="CG Omega" w:hAnsi="CG Omega"/>
          <w:sz w:val="16"/>
        </w:rPr>
        <w:t>]</w:t>
      </w:r>
      <w:r w:rsidR="00526032" w:rsidRPr="00526032">
        <w:rPr>
          <w:rFonts w:ascii="CG Omega" w:hAnsi="CG Omega"/>
          <w:sz w:val="16"/>
        </w:rPr>
        <w:t xml:space="preserve"> </w:t>
      </w:r>
      <w:r w:rsidR="00526032">
        <w:rPr>
          <w:rFonts w:ascii="Calibri" w:hAnsi="Calibri" w:cs="Calibri"/>
          <w:sz w:val="16"/>
        </w:rPr>
        <w:t xml:space="preserve"> </w:t>
      </w:r>
      <w:r w:rsidRPr="00516057">
        <w:rPr>
          <w:rFonts w:ascii="CG Omega" w:hAnsi="CG Omega"/>
          <w:b/>
          <w:bCs/>
          <w:i/>
          <w:szCs w:val="24"/>
          <w:u w:val="single"/>
        </w:rPr>
        <w:t>on Him</w:t>
      </w:r>
      <w:r w:rsidRPr="00501F60">
        <w:rPr>
          <w:rFonts w:ascii="CG Omega" w:hAnsi="CG Omega"/>
          <w:i/>
          <w:szCs w:val="24"/>
        </w:rPr>
        <w:t xml:space="preserve"> </w:t>
      </w:r>
      <w:r w:rsidRPr="00501F60">
        <w:rPr>
          <w:rFonts w:ascii="CG Omega" w:hAnsi="CG Omega"/>
          <w:b/>
          <w:bCs/>
          <w:i/>
          <w:szCs w:val="24"/>
        </w:rPr>
        <w:t>will not be put to shame</w:t>
      </w:r>
      <w:r w:rsidR="00516057">
        <w:rPr>
          <w:rFonts w:ascii="CG Omega" w:hAnsi="CG Omega"/>
          <w:b/>
          <w:bCs/>
          <w:i/>
          <w:szCs w:val="24"/>
        </w:rPr>
        <w:t xml:space="preserve"> </w:t>
      </w:r>
      <w:r w:rsidR="00A4103A">
        <w:rPr>
          <w:rFonts w:ascii="CG Omega" w:hAnsi="CG Omega"/>
          <w:sz w:val="16"/>
        </w:rPr>
        <w:t xml:space="preserve">[lit., </w:t>
      </w:r>
      <w:r w:rsidR="00A4103A">
        <w:rPr>
          <w:rFonts w:ascii="CG Omega" w:hAnsi="CG Omega"/>
          <w:i/>
          <w:sz w:val="16"/>
        </w:rPr>
        <w:t>“</w:t>
      </w:r>
      <w:r w:rsidR="00A4103A" w:rsidRPr="00A4103A">
        <w:rPr>
          <w:rFonts w:ascii="CG Omega" w:hAnsi="CG Omega"/>
          <w:i/>
          <w:sz w:val="16"/>
        </w:rPr>
        <w:t>disgraced</w:t>
      </w:r>
      <w:r w:rsidR="00A4103A">
        <w:rPr>
          <w:rFonts w:ascii="CG Omega" w:hAnsi="CG Omega"/>
          <w:sz w:val="16"/>
        </w:rPr>
        <w:t>”]</w:t>
      </w:r>
      <w:r w:rsidRPr="00501F60">
        <w:rPr>
          <w:rFonts w:ascii="CG Omega" w:hAnsi="CG Omega"/>
          <w:b/>
          <w:bCs/>
          <w:i/>
          <w:szCs w:val="24"/>
        </w:rPr>
        <w:t>.</w:t>
      </w:r>
      <w:r w:rsidRPr="00501F60">
        <w:rPr>
          <w:rFonts w:ascii="CG Omega" w:hAnsi="CG Omega"/>
          <w:i/>
        </w:rPr>
        <w:t xml:space="preserve"> </w:t>
      </w:r>
    </w:p>
    <w:p w:rsidR="00A4103A" w:rsidRPr="00A4103A" w:rsidRDefault="00A4103A" w:rsidP="00516057">
      <w:pPr>
        <w:spacing w:after="0" w:line="240" w:lineRule="auto"/>
        <w:rPr>
          <w:rFonts w:ascii="CG Omega" w:hAnsi="CG Omega"/>
          <w:i/>
          <w:sz w:val="10"/>
        </w:rPr>
      </w:pPr>
    </w:p>
    <w:p w:rsidR="00A4103A" w:rsidRDefault="00A4103A" w:rsidP="00516057">
      <w:pPr>
        <w:spacing w:after="0" w:line="240" w:lineRule="auto"/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t xml:space="preserve"> Matthew 16:13-19</w:t>
      </w:r>
    </w:p>
    <w:p w:rsidR="00A4103A" w:rsidRPr="00A4103A" w:rsidRDefault="00A4103A" w:rsidP="00516057">
      <w:pPr>
        <w:spacing w:after="0" w:line="240" w:lineRule="auto"/>
        <w:rPr>
          <w:sz w:val="8"/>
        </w:rPr>
      </w:pPr>
    </w:p>
    <w:p w:rsidR="00A4103A" w:rsidRPr="00A4103A" w:rsidRDefault="00A4103A" w:rsidP="00A4103A">
      <w:pPr>
        <w:spacing w:after="0" w:line="240" w:lineRule="auto"/>
        <w:ind w:left="720"/>
      </w:pPr>
      <w:r>
        <w:rPr>
          <w:rFonts w:ascii="Wingdings" w:hAnsi="Wingdings"/>
        </w:rPr>
        <w:t></w:t>
      </w:r>
      <w:r>
        <w:t xml:space="preserve"> I Corinthians 1:23 </w:t>
      </w:r>
    </w:p>
    <w:p w:rsidR="006706D5" w:rsidRDefault="006706D5" w:rsidP="0075073C">
      <w:pPr>
        <w:spacing w:after="100" w:line="240" w:lineRule="auto"/>
        <w:jc w:val="center"/>
        <w:rPr>
          <w:rFonts w:ascii="Folio XBd BT" w:hAnsi="Folio XBd BT" w:cs="Tahoma"/>
          <w:b/>
          <w:sz w:val="4"/>
        </w:rPr>
      </w:pPr>
    </w:p>
    <w:p w:rsidR="006706D5" w:rsidRDefault="006706D5" w:rsidP="0075073C">
      <w:pPr>
        <w:spacing w:after="100" w:line="240" w:lineRule="auto"/>
        <w:jc w:val="center"/>
        <w:rPr>
          <w:rFonts w:ascii="Folio XBd BT" w:hAnsi="Folio XBd BT" w:cs="Tahoma"/>
          <w:b/>
          <w:sz w:val="4"/>
        </w:rPr>
      </w:pPr>
    </w:p>
    <w:p w:rsidR="006706D5" w:rsidRPr="00FE6928" w:rsidRDefault="00A4103A" w:rsidP="0075073C">
      <w:pPr>
        <w:spacing w:after="100" w:line="240" w:lineRule="auto"/>
        <w:jc w:val="center"/>
        <w:rPr>
          <w:rFonts w:ascii="Folio XBd BT" w:hAnsi="Folio XBd BT" w:cs="Tahoma"/>
          <w:b/>
          <w:sz w:val="28"/>
        </w:rPr>
      </w:pPr>
      <w:r w:rsidRPr="00FE6928">
        <w:rPr>
          <w:rFonts w:ascii="Folio XBd BT" w:hAnsi="Folio XBd BT" w:cs="Tahoma"/>
          <w:b/>
          <w:sz w:val="28"/>
        </w:rPr>
        <w:lastRenderedPageBreak/>
        <w:t>T</w:t>
      </w:r>
      <w:r w:rsidR="00FE6928" w:rsidRPr="00FE6928">
        <w:rPr>
          <w:rFonts w:ascii="Folio XBd BT" w:hAnsi="Folio XBd BT" w:cs="Tahoma"/>
          <w:b/>
          <w:sz w:val="28"/>
        </w:rPr>
        <w:t>he Righ</w:t>
      </w:r>
      <w:bookmarkStart w:id="0" w:name="_GoBack"/>
      <w:bookmarkEnd w:id="0"/>
      <w:r w:rsidR="00FE6928" w:rsidRPr="00FE6928">
        <w:rPr>
          <w:rFonts w:ascii="Folio XBd BT" w:hAnsi="Folio XBd BT" w:cs="Tahoma"/>
          <w:b/>
          <w:sz w:val="28"/>
        </w:rPr>
        <w:t>t and Wrong W</w:t>
      </w:r>
      <w:r w:rsidR="00501F60" w:rsidRPr="00FE6928">
        <w:rPr>
          <w:rFonts w:ascii="Folio XBd BT" w:hAnsi="Folio XBd BT" w:cs="Tahoma"/>
          <w:b/>
          <w:sz w:val="28"/>
        </w:rPr>
        <w:t xml:space="preserve">ays to </w:t>
      </w:r>
      <w:r w:rsidR="00FE6928" w:rsidRPr="00FE6928">
        <w:rPr>
          <w:rFonts w:ascii="Folio XBd BT" w:hAnsi="Folio XBd BT" w:cs="Tahoma"/>
          <w:b/>
          <w:sz w:val="28"/>
        </w:rPr>
        <w:t>C</w:t>
      </w:r>
      <w:r w:rsidR="006706D5" w:rsidRPr="00FE6928">
        <w:rPr>
          <w:rFonts w:ascii="Folio XBd BT" w:hAnsi="Folio XBd BT" w:cs="Tahoma"/>
          <w:b/>
          <w:sz w:val="28"/>
        </w:rPr>
        <w:t>ome to God</w:t>
      </w:r>
    </w:p>
    <w:p w:rsidR="00A4103A" w:rsidRDefault="00A4103A" w:rsidP="004E79EF">
      <w:pPr>
        <w:spacing w:after="100" w:line="240" w:lineRule="auto"/>
        <w:ind w:left="360" w:hanging="36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1. </w:t>
      </w:r>
      <w:r w:rsidR="004E79EF">
        <w:rPr>
          <w:rFonts w:ascii="Tahoma" w:hAnsi="Tahoma" w:cs="Tahoma"/>
          <w:b/>
          <w:sz w:val="28"/>
        </w:rPr>
        <w:t xml:space="preserve">To approach God through </w:t>
      </w:r>
      <w:r w:rsidR="004E79EF" w:rsidRPr="004E79EF">
        <w:rPr>
          <w:rFonts w:ascii="Tahoma" w:hAnsi="Tahoma" w:cs="Tahoma"/>
          <w:b/>
          <w:sz w:val="28"/>
          <w:u w:val="single"/>
        </w:rPr>
        <w:t>your personal effort</w:t>
      </w:r>
      <w:r w:rsidR="004E79EF">
        <w:rPr>
          <w:rFonts w:ascii="Tahoma" w:hAnsi="Tahoma" w:cs="Tahoma"/>
          <w:b/>
          <w:sz w:val="28"/>
        </w:rPr>
        <w:t xml:space="preserve"> is placing your faith in yourself.  (This will cause you to stumble over Christ and be lost.) </w:t>
      </w:r>
    </w:p>
    <w:p w:rsidR="004E79EF" w:rsidRDefault="004E79EF" w:rsidP="004E79EF">
      <w:pPr>
        <w:spacing w:after="0" w:line="240" w:lineRule="auto"/>
        <w:ind w:left="720"/>
        <w:rPr>
          <w:rFonts w:ascii="CG Omega" w:hAnsi="CG Omega"/>
          <w:i/>
        </w:rPr>
      </w:pPr>
      <w:r w:rsidRPr="004E79EF">
        <w:rPr>
          <w:rFonts w:ascii="CG Omega" w:hAnsi="CG Omega"/>
          <w:b/>
        </w:rPr>
        <w:t>Romans 9:31–33, NLT</w:t>
      </w:r>
      <w:r w:rsidRPr="004E79EF">
        <w:rPr>
          <w:rFonts w:ascii="CG Omega" w:hAnsi="CG Omega"/>
          <w:i/>
        </w:rPr>
        <w:t xml:space="preserve"> -</w:t>
      </w:r>
      <w:r w:rsidRPr="004E79EF">
        <w:rPr>
          <w:rFonts w:ascii="CG Omega" w:hAnsi="CG Omega"/>
          <w:i/>
          <w:vertAlign w:val="superscript"/>
        </w:rPr>
        <w:t xml:space="preserve"> 31</w:t>
      </w:r>
      <w:r w:rsidRPr="004E79EF">
        <w:rPr>
          <w:rFonts w:ascii="CG Omega" w:hAnsi="CG Omega"/>
          <w:i/>
        </w:rPr>
        <w:t xml:space="preserve"> </w:t>
      </w:r>
      <w:r w:rsidRPr="004E79EF">
        <w:rPr>
          <w:rFonts w:ascii="CG Omega" w:hAnsi="CG Omega"/>
          <w:i/>
          <w:szCs w:val="24"/>
        </w:rPr>
        <w:t xml:space="preserve">But the people of Israel, </w:t>
      </w:r>
      <w:r w:rsidRPr="004E79EF">
        <w:rPr>
          <w:rFonts w:ascii="CG Omega" w:hAnsi="CG Omega"/>
          <w:i/>
          <w:szCs w:val="24"/>
          <w:u w:val="single"/>
        </w:rPr>
        <w:t>who tried so hard to get right with God by keeping the law, never succeeded</w:t>
      </w:r>
      <w:r w:rsidRPr="004E79EF">
        <w:rPr>
          <w:rFonts w:ascii="CG Omega" w:hAnsi="CG Omega"/>
          <w:i/>
          <w:szCs w:val="24"/>
        </w:rPr>
        <w:t xml:space="preserve">. </w:t>
      </w:r>
      <w:r w:rsidRPr="004E79EF">
        <w:rPr>
          <w:rFonts w:ascii="CG Omega" w:hAnsi="CG Omega"/>
          <w:i/>
          <w:vertAlign w:val="superscript"/>
        </w:rPr>
        <w:t>32</w:t>
      </w:r>
      <w:r w:rsidRPr="004E79EF">
        <w:rPr>
          <w:rFonts w:ascii="CG Omega" w:hAnsi="CG Omega"/>
          <w:i/>
        </w:rPr>
        <w:t xml:space="preserve"> </w:t>
      </w:r>
      <w:r w:rsidRPr="004E79EF">
        <w:rPr>
          <w:rFonts w:ascii="CG Omega" w:hAnsi="CG Omega"/>
          <w:i/>
          <w:szCs w:val="24"/>
        </w:rPr>
        <w:t xml:space="preserve">Why not? </w:t>
      </w:r>
      <w:r w:rsidRPr="00D56CBB">
        <w:rPr>
          <w:rFonts w:ascii="CG Omega" w:hAnsi="CG Omega"/>
          <w:i/>
          <w:szCs w:val="24"/>
          <w:u w:val="single"/>
        </w:rPr>
        <w:t>Because they were trying to get right with God by keeping the</w:t>
      </w:r>
      <w:r w:rsidR="00D56CBB">
        <w:rPr>
          <w:rFonts w:ascii="CG Omega" w:hAnsi="CG Omega"/>
          <w:i/>
          <w:szCs w:val="24"/>
          <w:u w:val="single"/>
        </w:rPr>
        <w:t xml:space="preserve"> law instead of by trusting in H</w:t>
      </w:r>
      <w:r w:rsidRPr="00D56CBB">
        <w:rPr>
          <w:rFonts w:ascii="CG Omega" w:hAnsi="CG Omega"/>
          <w:i/>
          <w:szCs w:val="24"/>
          <w:u w:val="single"/>
        </w:rPr>
        <w:t>im</w:t>
      </w:r>
      <w:r w:rsidRPr="004E79EF">
        <w:rPr>
          <w:rFonts w:ascii="CG Omega" w:hAnsi="CG Omega"/>
          <w:i/>
          <w:szCs w:val="24"/>
        </w:rPr>
        <w:t xml:space="preserve">. They stumbled over the great rock in their path. </w:t>
      </w:r>
      <w:r w:rsidRPr="004E79EF">
        <w:rPr>
          <w:rFonts w:ascii="CG Omega" w:hAnsi="CG Omega"/>
          <w:i/>
          <w:vertAlign w:val="superscript"/>
        </w:rPr>
        <w:t>33</w:t>
      </w:r>
      <w:r w:rsidRPr="004E79EF">
        <w:rPr>
          <w:rFonts w:ascii="CG Omega" w:hAnsi="CG Omega"/>
          <w:i/>
        </w:rPr>
        <w:t xml:space="preserve"> </w:t>
      </w:r>
      <w:r w:rsidRPr="004E79EF">
        <w:rPr>
          <w:rFonts w:ascii="CG Omega" w:hAnsi="CG Omega"/>
          <w:i/>
          <w:szCs w:val="24"/>
        </w:rPr>
        <w:t xml:space="preserve">God warned them of this in the Scriptures when he said, “I am placing a stone in Jerusalem that makes people stumble, a rock that makes them </w:t>
      </w:r>
      <w:r w:rsidR="004A2066">
        <w:rPr>
          <w:rFonts w:ascii="CG Omega" w:hAnsi="CG Omega"/>
          <w:i/>
          <w:szCs w:val="24"/>
        </w:rPr>
        <w:t>fall. But anyone who trusts in H</w:t>
      </w:r>
      <w:r w:rsidRPr="004E79EF">
        <w:rPr>
          <w:rFonts w:ascii="CG Omega" w:hAnsi="CG Omega"/>
          <w:i/>
          <w:szCs w:val="24"/>
        </w:rPr>
        <w:t>im will never be disgraced.”</w:t>
      </w:r>
      <w:r w:rsidRPr="004E79EF">
        <w:rPr>
          <w:rFonts w:ascii="CG Omega" w:hAnsi="CG Omega"/>
          <w:i/>
        </w:rPr>
        <w:t xml:space="preserve"> </w:t>
      </w:r>
    </w:p>
    <w:p w:rsidR="004A2066" w:rsidRPr="004A2066" w:rsidRDefault="004A2066" w:rsidP="004E79EF">
      <w:pPr>
        <w:spacing w:after="0" w:line="240" w:lineRule="auto"/>
        <w:ind w:left="720"/>
        <w:rPr>
          <w:rFonts w:ascii="CG Omega" w:hAnsi="CG Omega"/>
          <w:i/>
          <w:sz w:val="12"/>
        </w:rPr>
      </w:pPr>
    </w:p>
    <w:p w:rsidR="004A2066" w:rsidRDefault="004A2066" w:rsidP="004A2066">
      <w:pPr>
        <w:spacing w:after="0" w:line="240" w:lineRule="auto"/>
        <w:ind w:left="900" w:hanging="180"/>
        <w:rPr>
          <w:rFonts w:ascii="Calibri" w:hAnsi="Calibri"/>
          <w:b/>
        </w:rPr>
      </w:pPr>
      <w:r>
        <w:rPr>
          <w:rFonts w:ascii="Wingdings" w:hAnsi="Wingdings"/>
          <w:b/>
        </w:rPr>
        <w:t></w:t>
      </w:r>
      <w:r>
        <w:rPr>
          <w:rFonts w:ascii="Calibri" w:hAnsi="Calibri"/>
          <w:b/>
        </w:rPr>
        <w:t xml:space="preserve"> Faith in yourself is </w:t>
      </w:r>
      <w:r w:rsidRPr="004A2066">
        <w:rPr>
          <w:rFonts w:ascii="Calibri" w:hAnsi="Calibri"/>
          <w:b/>
          <w:u w:val="single"/>
        </w:rPr>
        <w:t>the</w:t>
      </w:r>
      <w:r>
        <w:rPr>
          <w:rFonts w:ascii="Calibri" w:hAnsi="Calibri"/>
          <w:b/>
        </w:rPr>
        <w:t xml:space="preserve"> fundamental problem with it comes to believing in the Gospel.</w:t>
      </w:r>
    </w:p>
    <w:p w:rsidR="004A2066" w:rsidRPr="004A2066" w:rsidRDefault="004A2066" w:rsidP="004A2066">
      <w:pPr>
        <w:spacing w:after="0" w:line="240" w:lineRule="auto"/>
        <w:ind w:left="900" w:hanging="180"/>
        <w:rPr>
          <w:rFonts w:ascii="Calibri" w:hAnsi="Calibri"/>
          <w:b/>
        </w:rPr>
      </w:pPr>
    </w:p>
    <w:p w:rsidR="004E79EF" w:rsidRDefault="004E79EF" w:rsidP="004E79EF">
      <w:pPr>
        <w:spacing w:after="100" w:line="240" w:lineRule="auto"/>
        <w:ind w:left="360" w:hanging="36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</w:t>
      </w:r>
      <w:r>
        <w:rPr>
          <w:rFonts w:ascii="Tahoma" w:hAnsi="Tahoma" w:cs="Tahoma"/>
          <w:b/>
          <w:sz w:val="28"/>
        </w:rPr>
        <w:t>. To approach God throu</w:t>
      </w:r>
      <w:r>
        <w:rPr>
          <w:rFonts w:ascii="Tahoma" w:hAnsi="Tahoma" w:cs="Tahoma"/>
          <w:b/>
          <w:sz w:val="28"/>
        </w:rPr>
        <w:t xml:space="preserve">gh </w:t>
      </w:r>
      <w:r w:rsidRPr="004E79EF">
        <w:rPr>
          <w:rFonts w:ascii="Tahoma" w:hAnsi="Tahoma" w:cs="Tahoma"/>
          <w:b/>
          <w:sz w:val="28"/>
          <w:u w:val="single"/>
        </w:rPr>
        <w:t>faith</w:t>
      </w:r>
      <w:r>
        <w:rPr>
          <w:rFonts w:ascii="Tahoma" w:hAnsi="Tahoma" w:cs="Tahoma"/>
          <w:b/>
          <w:sz w:val="28"/>
          <w:u w:val="single"/>
        </w:rPr>
        <w:t xml:space="preserve"> in Christ</w:t>
      </w:r>
      <w:r>
        <w:rPr>
          <w:rFonts w:ascii="Tahoma" w:hAnsi="Tahoma" w:cs="Tahoma"/>
          <w:b/>
          <w:sz w:val="28"/>
        </w:rPr>
        <w:t xml:space="preserve"> results in </w:t>
      </w:r>
      <w:r w:rsidR="004A2066">
        <w:rPr>
          <w:rFonts w:ascii="Tahoma" w:hAnsi="Tahoma" w:cs="Tahoma"/>
          <w:b/>
          <w:sz w:val="28"/>
        </w:rPr>
        <w:t>being right with God</w:t>
      </w:r>
      <w:r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 xml:space="preserve"> (This will cause</w:t>
      </w:r>
      <w:r>
        <w:rPr>
          <w:rFonts w:ascii="Tahoma" w:hAnsi="Tahoma" w:cs="Tahoma"/>
          <w:b/>
          <w:sz w:val="28"/>
        </w:rPr>
        <w:t xml:space="preserve"> you to be saved by Christ’s work—not you</w:t>
      </w:r>
      <w:r w:rsidR="004A2066">
        <w:rPr>
          <w:rFonts w:ascii="Tahoma" w:hAnsi="Tahoma" w:cs="Tahoma"/>
          <w:b/>
          <w:sz w:val="28"/>
        </w:rPr>
        <w:t>r</w:t>
      </w:r>
      <w:r>
        <w:rPr>
          <w:rFonts w:ascii="Tahoma" w:hAnsi="Tahoma" w:cs="Tahoma"/>
          <w:b/>
          <w:sz w:val="28"/>
        </w:rPr>
        <w:t xml:space="preserve"> work</w:t>
      </w:r>
      <w:r>
        <w:rPr>
          <w:rFonts w:ascii="Tahoma" w:hAnsi="Tahoma" w:cs="Tahoma"/>
          <w:b/>
          <w:sz w:val="28"/>
        </w:rPr>
        <w:t xml:space="preserve">.) </w:t>
      </w:r>
    </w:p>
    <w:p w:rsidR="004E79EF" w:rsidRDefault="004E79EF" w:rsidP="004E79EF">
      <w:pPr>
        <w:spacing w:after="0" w:line="240" w:lineRule="auto"/>
        <w:ind w:left="720"/>
        <w:rPr>
          <w:rFonts w:ascii="CG Omega" w:hAnsi="CG Omega"/>
          <w:i/>
        </w:rPr>
      </w:pPr>
      <w:r w:rsidRPr="004E79EF">
        <w:rPr>
          <w:rFonts w:ascii="CG Omega" w:hAnsi="CG Omega"/>
          <w:b/>
        </w:rPr>
        <w:t>Romans 9:30, NLT</w:t>
      </w:r>
      <w:r w:rsidRPr="004E79EF">
        <w:rPr>
          <w:rFonts w:ascii="CG Omega" w:hAnsi="CG Omega"/>
          <w:i/>
        </w:rPr>
        <w:t xml:space="preserve"> -</w:t>
      </w:r>
      <w:r w:rsidRPr="004E79EF">
        <w:rPr>
          <w:rFonts w:ascii="CG Omega" w:hAnsi="CG Omega"/>
          <w:i/>
          <w:vertAlign w:val="superscript"/>
        </w:rPr>
        <w:t xml:space="preserve"> 30</w:t>
      </w:r>
      <w:r w:rsidRPr="004E79EF">
        <w:rPr>
          <w:rFonts w:ascii="CG Omega" w:hAnsi="CG Omega"/>
          <w:i/>
        </w:rPr>
        <w:t xml:space="preserve"> </w:t>
      </w:r>
      <w:r w:rsidRPr="004E79EF">
        <w:rPr>
          <w:rFonts w:ascii="CG Omega" w:hAnsi="CG Omega"/>
          <w:i/>
          <w:szCs w:val="24"/>
        </w:rPr>
        <w:t xml:space="preserve">What does all this mean? Even though the Gentiles were not trying to follow God’s standards, they were made right with God. And </w:t>
      </w:r>
      <w:r w:rsidRPr="004A2066">
        <w:rPr>
          <w:rFonts w:ascii="CG Omega" w:hAnsi="CG Omega"/>
          <w:i/>
          <w:szCs w:val="24"/>
          <w:u w:val="single"/>
        </w:rPr>
        <w:t>it wa</w:t>
      </w:r>
      <w:r w:rsidRPr="004A2066">
        <w:rPr>
          <w:rFonts w:ascii="CG Omega" w:hAnsi="CG Omega"/>
          <w:i/>
          <w:szCs w:val="24"/>
          <w:u w:val="single"/>
        </w:rPr>
        <w:t>s by faith that this took place</w:t>
      </w:r>
      <w:r w:rsidRPr="004E79EF">
        <w:rPr>
          <w:rFonts w:ascii="CG Omega" w:hAnsi="CG Omega"/>
          <w:i/>
          <w:szCs w:val="24"/>
        </w:rPr>
        <w:t>…</w:t>
      </w:r>
      <w:r w:rsidR="004A2066">
        <w:rPr>
          <w:rFonts w:ascii="CG Omega" w:hAnsi="CG Omega"/>
          <w:i/>
          <w:vertAlign w:val="superscript"/>
        </w:rPr>
        <w:t xml:space="preserve">33 </w:t>
      </w:r>
      <w:r w:rsidR="004A2066" w:rsidRPr="004A2066">
        <w:rPr>
          <w:rFonts w:ascii="CG Omega" w:hAnsi="CG Omega"/>
          <w:i/>
          <w:szCs w:val="24"/>
        </w:rPr>
        <w:t>“…</w:t>
      </w:r>
      <w:r w:rsidR="004A2066">
        <w:rPr>
          <w:rFonts w:ascii="CG Omega" w:hAnsi="CG Omega"/>
          <w:i/>
          <w:szCs w:val="24"/>
          <w:u w:val="single"/>
        </w:rPr>
        <w:t>anyone who trusts in H</w:t>
      </w:r>
      <w:r w:rsidRPr="004A2066">
        <w:rPr>
          <w:rFonts w:ascii="CG Omega" w:hAnsi="CG Omega"/>
          <w:i/>
          <w:szCs w:val="24"/>
          <w:u w:val="single"/>
        </w:rPr>
        <w:t>im will never be disgraced</w:t>
      </w:r>
      <w:r w:rsidRPr="004E79EF">
        <w:rPr>
          <w:rFonts w:ascii="CG Omega" w:hAnsi="CG Omega"/>
          <w:i/>
          <w:szCs w:val="24"/>
        </w:rPr>
        <w:t>.”</w:t>
      </w:r>
      <w:r w:rsidRPr="004E79EF">
        <w:rPr>
          <w:rFonts w:ascii="CG Omega" w:hAnsi="CG Omega"/>
          <w:i/>
        </w:rPr>
        <w:t xml:space="preserve"> </w:t>
      </w:r>
    </w:p>
    <w:p w:rsidR="004A2066" w:rsidRPr="004A2066" w:rsidRDefault="004A2066" w:rsidP="004E79EF">
      <w:pPr>
        <w:spacing w:after="0" w:line="240" w:lineRule="auto"/>
        <w:ind w:left="720"/>
        <w:rPr>
          <w:rFonts w:ascii="CG Omega" w:eastAsia="Times New Roman" w:hAnsi="CG Omega"/>
          <w:i/>
          <w:spacing w:val="0"/>
          <w:sz w:val="14"/>
        </w:rPr>
      </w:pPr>
    </w:p>
    <w:p w:rsidR="00A4103A" w:rsidRDefault="004A2066" w:rsidP="004A2066">
      <w:pPr>
        <w:spacing w:after="0" w:line="240" w:lineRule="auto"/>
        <w:ind w:left="900" w:hanging="180"/>
        <w:rPr>
          <w:rFonts w:ascii="Calibri" w:hAnsi="Calibri"/>
          <w:b/>
        </w:rPr>
      </w:pPr>
      <w:r>
        <w:rPr>
          <w:rFonts w:ascii="Wingdings" w:hAnsi="Wingdings"/>
          <w:b/>
        </w:rPr>
        <w:t></w:t>
      </w:r>
      <w:r>
        <w:rPr>
          <w:rFonts w:ascii="Calibri" w:hAnsi="Calibri"/>
          <w:b/>
        </w:rPr>
        <w:t xml:space="preserve"> Faith in </w:t>
      </w:r>
      <w:r>
        <w:rPr>
          <w:rFonts w:ascii="Calibri" w:hAnsi="Calibri"/>
          <w:b/>
        </w:rPr>
        <w:t xml:space="preserve">God means we must renounce our merit and </w:t>
      </w:r>
      <w:r w:rsidR="008B085B">
        <w:rPr>
          <w:rFonts w:ascii="Calibri" w:hAnsi="Calibri"/>
          <w:b/>
        </w:rPr>
        <w:t xml:space="preserve">our </w:t>
      </w:r>
      <w:r>
        <w:rPr>
          <w:rFonts w:ascii="Calibri" w:hAnsi="Calibri"/>
          <w:b/>
        </w:rPr>
        <w:t>works as the basis for approaching God</w:t>
      </w:r>
      <w:r w:rsidR="008B085B">
        <w:rPr>
          <w:rFonts w:ascii="Calibri" w:hAnsi="Calibri"/>
          <w:b/>
        </w:rPr>
        <w:t>.  We must</w:t>
      </w:r>
      <w:r>
        <w:rPr>
          <w:rFonts w:ascii="Calibri" w:hAnsi="Calibri"/>
          <w:b/>
        </w:rPr>
        <w:t xml:space="preserve"> entrust our right standing with God totally to the merits and substitutionary death of Jesus Christ on our behalf.   </w:t>
      </w:r>
    </w:p>
    <w:p w:rsidR="004A2066" w:rsidRPr="008B085B" w:rsidRDefault="004A2066" w:rsidP="004A2066">
      <w:pPr>
        <w:spacing w:after="0" w:line="240" w:lineRule="auto"/>
        <w:ind w:left="900" w:hanging="180"/>
        <w:rPr>
          <w:rFonts w:ascii="Folio XBd BT" w:hAnsi="Folio XBd BT" w:cs="Tahoma"/>
          <w:b/>
          <w:sz w:val="12"/>
        </w:rPr>
      </w:pPr>
    </w:p>
    <w:tbl>
      <w:tblPr>
        <w:tblpPr w:leftFromText="180" w:rightFromText="180" w:vertAnchor="text" w:horzAnchor="margin" w:tblpXSpec="right" w:tblpY="69"/>
        <w:tblW w:w="6930" w:type="dxa"/>
        <w:tblLook w:val="04A0" w:firstRow="1" w:lastRow="0" w:firstColumn="1" w:lastColumn="0" w:noHBand="0" w:noVBand="1"/>
      </w:tblPr>
      <w:tblGrid>
        <w:gridCol w:w="6930"/>
      </w:tblGrid>
      <w:tr w:rsidR="006B25E2" w:rsidRPr="00F6791E" w:rsidTr="006B25E2">
        <w:trPr>
          <w:trHeight w:val="608"/>
        </w:trPr>
        <w:tc>
          <w:tcPr>
            <w:tcW w:w="6930" w:type="dxa"/>
            <w:shd w:val="clear" w:color="auto" w:fill="auto"/>
            <w:vAlign w:val="center"/>
          </w:tcPr>
          <w:p w:rsidR="006B25E2" w:rsidRPr="00163206" w:rsidRDefault="006B25E2" w:rsidP="006B25E2">
            <w:pPr>
              <w:spacing w:after="60" w:line="240" w:lineRule="auto"/>
              <w:ind w:left="720"/>
              <w:jc w:val="center"/>
              <w:rPr>
                <w:rFonts w:ascii="Tahoma" w:hAnsi="Tahoma" w:cs="Tahoma"/>
                <w:b/>
                <w:i/>
                <w:sz w:val="26"/>
              </w:rPr>
            </w:pPr>
            <w:r w:rsidRPr="00FE6928">
              <w:rPr>
                <w:rFonts w:ascii="Tahoma" w:hAnsi="Tahoma" w:cs="Tahoma"/>
                <w:b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70006598" wp14:editId="5A4678DF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81915</wp:posOffset>
                  </wp:positionV>
                  <wp:extent cx="626110" cy="363855"/>
                  <wp:effectExtent l="0" t="0" r="2540" b="0"/>
                  <wp:wrapSquare wrapText="bothSides"/>
                  <wp:docPr id="7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7A9" w:rsidRPr="00FE6928">
              <w:rPr>
                <w:rFonts w:ascii="Tahoma" w:hAnsi="Tahoma" w:cs="Tahoma"/>
                <w:b/>
                <w:i/>
                <w:sz w:val="20"/>
              </w:rPr>
              <w:t>Through faith</w:t>
            </w:r>
            <w:r w:rsidR="00FE6928" w:rsidRPr="00FE6928">
              <w:rPr>
                <w:rFonts w:ascii="Tahoma" w:hAnsi="Tahoma" w:cs="Tahoma"/>
                <w:b/>
                <w:i/>
                <w:sz w:val="20"/>
              </w:rPr>
              <w:t xml:space="preserve"> in God</w:t>
            </w:r>
            <w:r w:rsidR="001E17A9" w:rsidRPr="00FE6928">
              <w:rPr>
                <w:rFonts w:ascii="Tahoma" w:hAnsi="Tahoma" w:cs="Tahoma"/>
                <w:b/>
                <w:i/>
                <w:sz w:val="20"/>
              </w:rPr>
              <w:t>, the Gentiles found righteousness without even seeking it.  Through</w:t>
            </w:r>
            <w:r w:rsidR="00FE6928" w:rsidRPr="00FE6928">
              <w:rPr>
                <w:rFonts w:ascii="Tahoma" w:hAnsi="Tahoma" w:cs="Tahoma"/>
                <w:b/>
                <w:i/>
                <w:sz w:val="20"/>
              </w:rPr>
              <w:t xml:space="preserve"> faith in</w:t>
            </w:r>
            <w:r w:rsidR="001E17A9" w:rsidRPr="00FE6928">
              <w:rPr>
                <w:rFonts w:ascii="Tahoma" w:hAnsi="Tahoma" w:cs="Tahoma"/>
                <w:b/>
                <w:i/>
                <w:sz w:val="20"/>
              </w:rPr>
              <w:t xml:space="preserve"> the law, Israel did not find righteousness even after seeking it. </w:t>
            </w:r>
          </w:p>
        </w:tc>
      </w:tr>
    </w:tbl>
    <w:p w:rsidR="00A4103A" w:rsidRPr="006B25E2" w:rsidRDefault="00FE6928" w:rsidP="00D907E9">
      <w:pPr>
        <w:spacing w:after="0" w:line="240" w:lineRule="auto"/>
        <w:rPr>
          <w:sz w:val="4"/>
        </w:rPr>
      </w:pPr>
      <w:r w:rsidRPr="00D907E9">
        <w:rPr>
          <w:rFonts w:ascii="CG Omega" w:hAnsi="CG Omega"/>
          <w:b/>
          <w:noProof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640D0" wp14:editId="3CE16F49">
                <wp:simplePos x="0" y="0"/>
                <wp:positionH relativeFrom="margin">
                  <wp:posOffset>5277518</wp:posOffset>
                </wp:positionH>
                <wp:positionV relativeFrom="paragraph">
                  <wp:posOffset>24274</wp:posOffset>
                </wp:positionV>
                <wp:extent cx="4381224" cy="533039"/>
                <wp:effectExtent l="0" t="0" r="19685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24" cy="533039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9B1BA" id="Rounded Rectangle 10" o:spid="_x0000_s1026" style="position:absolute;margin-left:415.55pt;margin-top:1.9pt;width:34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" fillcolor="white [3201]" strokecolor="#70ad47 [3209]" strokeweight="1pt">
                <v:fill opacity="0"/>
                <v:stroke joinstyle="miter"/>
                <w10:wrap anchorx="margin"/>
              </v:roundrect>
            </w:pict>
          </mc:Fallback>
        </mc:AlternateContent>
      </w:r>
      <w:r w:rsidR="006B25E2" w:rsidRPr="00D907E9">
        <w:rPr>
          <w:rFonts w:ascii="CG Omega" w:hAnsi="CG Omega"/>
          <w:b/>
          <w:noProof/>
          <w:spacing w:val="5"/>
          <w:u w:val="single"/>
        </w:rPr>
        <w:t xml:space="preserve"> </w:t>
      </w:r>
    </w:p>
    <w:p w:rsidR="006B25E2" w:rsidRDefault="006B25E2" w:rsidP="006B25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G Omega" w:hAnsi="CG Omega"/>
          <w:i/>
          <w:sz w:val="2"/>
        </w:rPr>
      </w:pPr>
    </w:p>
    <w:p w:rsidR="0023051F" w:rsidRDefault="0023051F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6992"/>
      </w:tblGrid>
      <w:tr w:rsidR="00416ED2" w:rsidTr="00416ED2">
        <w:tc>
          <w:tcPr>
            <w:tcW w:w="6992" w:type="dxa"/>
            <w:shd w:val="clear" w:color="auto" w:fill="000000" w:themeFill="text1"/>
          </w:tcPr>
          <w:p w:rsidR="00416ED2" w:rsidRPr="00416ED2" w:rsidRDefault="00416ED2" w:rsidP="006B2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16ED2">
              <w:rPr>
                <w:rFonts w:ascii="Calibri" w:hAnsi="Calibri"/>
                <w:b/>
              </w:rPr>
              <w:t>Life Application Section</w:t>
            </w:r>
          </w:p>
        </w:tc>
      </w:tr>
    </w:tbl>
    <w:p w:rsidR="00416ED2" w:rsidRPr="00416ED2" w:rsidRDefault="00416ED2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10"/>
          <w:szCs w:val="24"/>
        </w:rPr>
      </w:pPr>
    </w:p>
    <w:p w:rsidR="001E17A9" w:rsidRPr="00D56CBB" w:rsidRDefault="001E17A9" w:rsidP="001E17A9">
      <w:pPr>
        <w:spacing w:after="100" w:line="18" w:lineRule="atLeast"/>
        <w:jc w:val="center"/>
        <w:rPr>
          <w:rFonts w:ascii="Californian FB" w:hAnsi="Californian FB" w:cs="Tahoma"/>
          <w:sz w:val="28"/>
        </w:rPr>
      </w:pPr>
      <w:r w:rsidRPr="00D56CBB">
        <w:rPr>
          <w:rFonts w:ascii="Californian FB" w:hAnsi="Californian FB" w:cs="Tahoma"/>
          <w:sz w:val="28"/>
        </w:rPr>
        <w:t xml:space="preserve">“Christ will either </w:t>
      </w:r>
      <w:r w:rsidR="008B085B">
        <w:rPr>
          <w:rFonts w:ascii="Californian FB" w:hAnsi="Californian FB" w:cs="Tahoma"/>
          <w:sz w:val="28"/>
        </w:rPr>
        <w:t xml:space="preserve">be </w:t>
      </w:r>
      <w:r w:rsidRPr="00D56CBB">
        <w:rPr>
          <w:rFonts w:ascii="Californian FB" w:hAnsi="Californian FB" w:cs="Tahoma"/>
          <w:sz w:val="28"/>
        </w:rPr>
        <w:t xml:space="preserve">a </w:t>
      </w:r>
      <w:r w:rsidR="00D56CBB" w:rsidRPr="008B085B">
        <w:rPr>
          <w:rFonts w:ascii="Californian FB" w:hAnsi="Californian FB" w:cs="Tahoma"/>
          <w:sz w:val="28"/>
          <w:u w:val="single"/>
        </w:rPr>
        <w:t>step</w:t>
      </w:r>
      <w:r w:rsidRPr="008B085B">
        <w:rPr>
          <w:rFonts w:ascii="Californian FB" w:hAnsi="Californian FB" w:cs="Tahoma"/>
          <w:sz w:val="28"/>
          <w:u w:val="single"/>
        </w:rPr>
        <w:t>ping stone</w:t>
      </w:r>
      <w:r w:rsidRPr="00D56CBB">
        <w:rPr>
          <w:rFonts w:ascii="Californian FB" w:hAnsi="Californian FB" w:cs="Tahoma"/>
          <w:sz w:val="28"/>
        </w:rPr>
        <w:t xml:space="preserve"> or a </w:t>
      </w:r>
      <w:r w:rsidRPr="008B085B">
        <w:rPr>
          <w:rFonts w:ascii="Californian FB" w:hAnsi="Californian FB" w:cs="Tahoma"/>
          <w:sz w:val="28"/>
          <w:u w:val="single"/>
        </w:rPr>
        <w:t>stumbling block</w:t>
      </w:r>
      <w:r w:rsidRPr="00D56CBB">
        <w:rPr>
          <w:rFonts w:ascii="Californian FB" w:hAnsi="Californian FB" w:cs="Tahoma"/>
          <w:sz w:val="28"/>
        </w:rPr>
        <w:t>.”</w:t>
      </w:r>
    </w:p>
    <w:p w:rsidR="001E17A9" w:rsidRPr="00D56CBB" w:rsidRDefault="001E17A9" w:rsidP="001E17A9">
      <w:pPr>
        <w:spacing w:after="100" w:line="18" w:lineRule="atLeast"/>
        <w:ind w:left="270" w:hanging="270"/>
        <w:rPr>
          <w:rFonts w:ascii="Californian FB" w:hAnsi="Californian FB" w:cs="Tahoma"/>
          <w:i/>
          <w:sz w:val="24"/>
        </w:rPr>
      </w:pPr>
      <w:r w:rsidRPr="001E17A9">
        <w:rPr>
          <w:rFonts w:ascii="Calibri" w:hAnsi="Calibri"/>
          <w:b/>
        </w:rPr>
        <w:sym w:font="Wingdings" w:char="F071"/>
      </w:r>
      <w:r w:rsidRPr="001E17A9">
        <w:rPr>
          <w:rFonts w:ascii="Calibri" w:hAnsi="Calibri"/>
          <w:b/>
        </w:rPr>
        <w:t xml:space="preserve"> Option A</w:t>
      </w:r>
      <w:r>
        <w:rPr>
          <w:rFonts w:ascii="Calibri" w:hAnsi="Calibri"/>
        </w:rPr>
        <w:t xml:space="preserve"> – Christ can be a rock in which you believe and b</w:t>
      </w:r>
      <w:r w:rsidR="008B085B">
        <w:rPr>
          <w:rFonts w:ascii="Calibri" w:hAnsi="Calibri"/>
        </w:rPr>
        <w:t xml:space="preserve">uild your life.  </w:t>
      </w:r>
      <w:r w:rsidR="00D56CBB" w:rsidRPr="008B085B">
        <w:rPr>
          <w:rFonts w:ascii="Calibri" w:hAnsi="Calibri"/>
          <w:i/>
          <w:u w:val="double"/>
        </w:rPr>
        <w:t xml:space="preserve">That’s how you get </w:t>
      </w:r>
      <w:r w:rsidR="008B085B">
        <w:rPr>
          <w:rFonts w:ascii="Calibri" w:hAnsi="Calibri"/>
          <w:i/>
          <w:u w:val="double"/>
        </w:rPr>
        <w:t>in</w:t>
      </w:r>
      <w:r w:rsidR="00D56CBB" w:rsidRPr="008B085B">
        <w:rPr>
          <w:rFonts w:ascii="Calibri" w:hAnsi="Calibri"/>
          <w:i/>
          <w:u w:val="double"/>
        </w:rPr>
        <w:t>to heaven</w:t>
      </w:r>
      <w:r w:rsidR="008B085B" w:rsidRPr="008B085B">
        <w:rPr>
          <w:rFonts w:ascii="Calibri" w:hAnsi="Calibri"/>
          <w:i/>
          <w:u w:val="double"/>
        </w:rPr>
        <w:t>—through faith in Christ</w:t>
      </w:r>
      <w:r w:rsidR="00D56CBB">
        <w:rPr>
          <w:rFonts w:ascii="Calibri" w:hAnsi="Calibri"/>
          <w:i/>
        </w:rPr>
        <w:t>!</w:t>
      </w:r>
    </w:p>
    <w:p w:rsidR="00D760E7" w:rsidRDefault="001E17A9" w:rsidP="00FE6928">
      <w:pPr>
        <w:spacing w:afterLines="180" w:after="432" w:line="18" w:lineRule="atLeast"/>
        <w:ind w:left="270" w:hanging="270"/>
        <w:jc w:val="both"/>
        <w:rPr>
          <w:rFonts w:ascii="Tahoma" w:hAnsi="Tahoma" w:cs="Tahoma"/>
          <w:sz w:val="24"/>
        </w:rPr>
      </w:pPr>
      <w:r w:rsidRPr="001E17A9">
        <w:rPr>
          <w:rFonts w:ascii="Calibri" w:hAnsi="Calibri"/>
          <w:b/>
        </w:rPr>
        <w:sym w:font="Wingdings" w:char="F071"/>
      </w:r>
      <w:r>
        <w:rPr>
          <w:rFonts w:ascii="Calibri" w:hAnsi="Calibri"/>
          <w:b/>
        </w:rPr>
        <w:t xml:space="preserve"> Option B</w:t>
      </w:r>
      <w:r>
        <w:rPr>
          <w:rFonts w:ascii="Calibri" w:hAnsi="Calibri"/>
        </w:rPr>
        <w:t xml:space="preserve"> – Christ </w:t>
      </w:r>
      <w:r>
        <w:rPr>
          <w:rFonts w:ascii="Calibri" w:hAnsi="Calibri"/>
        </w:rPr>
        <w:t xml:space="preserve">will be a stone to stumble over and a rock of offence to your sinful pride.  Don’t stumble over Him by trusting in your good works to save you. </w:t>
      </w:r>
      <w:r w:rsidR="00FE6928">
        <w:rPr>
          <w:rFonts w:ascii="Calibri" w:hAnsi="Calibri"/>
        </w:rPr>
        <w:t>(T</w:t>
      </w:r>
      <w:r w:rsidR="00D56CBB">
        <w:rPr>
          <w:rFonts w:ascii="Calibri" w:hAnsi="Calibri"/>
        </w:rPr>
        <w:t xml:space="preserve">he religions </w:t>
      </w:r>
      <w:r>
        <w:rPr>
          <w:rFonts w:ascii="Calibri" w:hAnsi="Calibri"/>
        </w:rPr>
        <w:t>of the world teach</w:t>
      </w:r>
      <w:r w:rsidR="00FE6928">
        <w:rPr>
          <w:rFonts w:ascii="Calibri" w:hAnsi="Calibri"/>
        </w:rPr>
        <w:t xml:space="preserve"> you are saved by works—but it’s not so</w:t>
      </w:r>
      <w:r>
        <w:rPr>
          <w:rFonts w:ascii="Calibri" w:hAnsi="Calibri"/>
        </w:rPr>
        <w:t xml:space="preserve">.) </w:t>
      </w:r>
    </w:p>
    <w:sectPr w:rsidR="00D760E7" w:rsidSect="00ED2DC1">
      <w:endnotePr>
        <w:numFmt w:val="decimal"/>
      </w:endnotePr>
      <w:pgSz w:w="15840" w:h="12240" w:orient="landscape"/>
      <w:pgMar w:top="288" w:right="288" w:bottom="288" w:left="288" w:header="720" w:footer="720" w:gutter="0"/>
      <w:cols w:num="2" w:space="126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81" w:rsidRDefault="00CA7081" w:rsidP="00F05FF7">
      <w:pPr>
        <w:spacing w:after="0" w:line="240" w:lineRule="auto"/>
      </w:pPr>
      <w:r>
        <w:separator/>
      </w:r>
    </w:p>
  </w:endnote>
  <w:endnote w:type="continuationSeparator" w:id="0">
    <w:p w:rsidR="00CA7081" w:rsidRDefault="00CA7081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81" w:rsidRDefault="00CA7081" w:rsidP="00F05FF7">
      <w:pPr>
        <w:spacing w:after="0" w:line="240" w:lineRule="auto"/>
      </w:pPr>
      <w:r>
        <w:separator/>
      </w:r>
    </w:p>
  </w:footnote>
  <w:footnote w:type="continuationSeparator" w:id="0">
    <w:p w:rsidR="00CA7081" w:rsidRDefault="00CA7081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17974"/>
    <w:multiLevelType w:val="hybridMultilevel"/>
    <w:tmpl w:val="7ACC47BE"/>
    <w:lvl w:ilvl="0" w:tplc="9360652C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2203E"/>
    <w:rsid w:val="00024240"/>
    <w:rsid w:val="00034F70"/>
    <w:rsid w:val="0003771D"/>
    <w:rsid w:val="0004073A"/>
    <w:rsid w:val="0005664F"/>
    <w:rsid w:val="000C0ED9"/>
    <w:rsid w:val="000C3456"/>
    <w:rsid w:val="000C4E3B"/>
    <w:rsid w:val="000D4138"/>
    <w:rsid w:val="000D5C67"/>
    <w:rsid w:val="000D6049"/>
    <w:rsid w:val="000F1FA5"/>
    <w:rsid w:val="000F2E80"/>
    <w:rsid w:val="000F59B8"/>
    <w:rsid w:val="00102934"/>
    <w:rsid w:val="001112B2"/>
    <w:rsid w:val="00123F93"/>
    <w:rsid w:val="00163206"/>
    <w:rsid w:val="001943FB"/>
    <w:rsid w:val="001B76C3"/>
    <w:rsid w:val="001B7AF9"/>
    <w:rsid w:val="001E17A9"/>
    <w:rsid w:val="001E447D"/>
    <w:rsid w:val="001E4731"/>
    <w:rsid w:val="00201C84"/>
    <w:rsid w:val="0023051F"/>
    <w:rsid w:val="00231513"/>
    <w:rsid w:val="00272E2D"/>
    <w:rsid w:val="00287A13"/>
    <w:rsid w:val="00292463"/>
    <w:rsid w:val="002B658A"/>
    <w:rsid w:val="002C5F7C"/>
    <w:rsid w:val="00315A4D"/>
    <w:rsid w:val="00367EF4"/>
    <w:rsid w:val="003A1A0D"/>
    <w:rsid w:val="003B105D"/>
    <w:rsid w:val="003E0A1D"/>
    <w:rsid w:val="003F440F"/>
    <w:rsid w:val="003F7640"/>
    <w:rsid w:val="00410C59"/>
    <w:rsid w:val="00411CF6"/>
    <w:rsid w:val="00416ED2"/>
    <w:rsid w:val="00424E17"/>
    <w:rsid w:val="004255EA"/>
    <w:rsid w:val="0043322B"/>
    <w:rsid w:val="004569BA"/>
    <w:rsid w:val="004722D2"/>
    <w:rsid w:val="004A055B"/>
    <w:rsid w:val="004A2066"/>
    <w:rsid w:val="004D372C"/>
    <w:rsid w:val="004D792E"/>
    <w:rsid w:val="004E79EF"/>
    <w:rsid w:val="00501F60"/>
    <w:rsid w:val="005078F1"/>
    <w:rsid w:val="00516057"/>
    <w:rsid w:val="00526032"/>
    <w:rsid w:val="00527DC6"/>
    <w:rsid w:val="00557055"/>
    <w:rsid w:val="0057102D"/>
    <w:rsid w:val="005B7923"/>
    <w:rsid w:val="005C275C"/>
    <w:rsid w:val="005D75D4"/>
    <w:rsid w:val="005E2D5A"/>
    <w:rsid w:val="00635799"/>
    <w:rsid w:val="006502C3"/>
    <w:rsid w:val="006550D0"/>
    <w:rsid w:val="0066783D"/>
    <w:rsid w:val="006706D5"/>
    <w:rsid w:val="006A705C"/>
    <w:rsid w:val="006B0F4F"/>
    <w:rsid w:val="006B25E2"/>
    <w:rsid w:val="006B53BB"/>
    <w:rsid w:val="006C30D2"/>
    <w:rsid w:val="006D7FFB"/>
    <w:rsid w:val="006E0969"/>
    <w:rsid w:val="0074071F"/>
    <w:rsid w:val="00744A78"/>
    <w:rsid w:val="0075073C"/>
    <w:rsid w:val="007530F3"/>
    <w:rsid w:val="00760051"/>
    <w:rsid w:val="00763F46"/>
    <w:rsid w:val="0077276A"/>
    <w:rsid w:val="00772B78"/>
    <w:rsid w:val="00792D6D"/>
    <w:rsid w:val="00794F8C"/>
    <w:rsid w:val="00796130"/>
    <w:rsid w:val="007A04A3"/>
    <w:rsid w:val="007D0BC6"/>
    <w:rsid w:val="007F3967"/>
    <w:rsid w:val="0081154B"/>
    <w:rsid w:val="00826D9F"/>
    <w:rsid w:val="0085269E"/>
    <w:rsid w:val="008B085B"/>
    <w:rsid w:val="008B753A"/>
    <w:rsid w:val="008C52AA"/>
    <w:rsid w:val="008E1FED"/>
    <w:rsid w:val="008F012D"/>
    <w:rsid w:val="00916A24"/>
    <w:rsid w:val="0094238E"/>
    <w:rsid w:val="009842F1"/>
    <w:rsid w:val="00991807"/>
    <w:rsid w:val="009B5CF3"/>
    <w:rsid w:val="009D67E8"/>
    <w:rsid w:val="00A03063"/>
    <w:rsid w:val="00A13155"/>
    <w:rsid w:val="00A3528A"/>
    <w:rsid w:val="00A35C99"/>
    <w:rsid w:val="00A4103A"/>
    <w:rsid w:val="00A45B2A"/>
    <w:rsid w:val="00A50183"/>
    <w:rsid w:val="00A67D85"/>
    <w:rsid w:val="00AA128F"/>
    <w:rsid w:val="00AC6BD2"/>
    <w:rsid w:val="00B0747C"/>
    <w:rsid w:val="00B434CC"/>
    <w:rsid w:val="00B728B1"/>
    <w:rsid w:val="00BC7524"/>
    <w:rsid w:val="00BD4378"/>
    <w:rsid w:val="00BE7FA9"/>
    <w:rsid w:val="00C1712E"/>
    <w:rsid w:val="00C266D7"/>
    <w:rsid w:val="00C50097"/>
    <w:rsid w:val="00C86BE1"/>
    <w:rsid w:val="00CA7081"/>
    <w:rsid w:val="00CB6C60"/>
    <w:rsid w:val="00CF2B2A"/>
    <w:rsid w:val="00D05E13"/>
    <w:rsid w:val="00D24673"/>
    <w:rsid w:val="00D358E9"/>
    <w:rsid w:val="00D45FBB"/>
    <w:rsid w:val="00D56CBB"/>
    <w:rsid w:val="00D760E7"/>
    <w:rsid w:val="00D907E9"/>
    <w:rsid w:val="00DC7E3D"/>
    <w:rsid w:val="00DF0FC2"/>
    <w:rsid w:val="00DF35CD"/>
    <w:rsid w:val="00DF4ED9"/>
    <w:rsid w:val="00E132A6"/>
    <w:rsid w:val="00E20FB3"/>
    <w:rsid w:val="00E262EE"/>
    <w:rsid w:val="00E26A2A"/>
    <w:rsid w:val="00E301E5"/>
    <w:rsid w:val="00E36935"/>
    <w:rsid w:val="00E45525"/>
    <w:rsid w:val="00E50CC1"/>
    <w:rsid w:val="00E516DD"/>
    <w:rsid w:val="00E57F72"/>
    <w:rsid w:val="00E80395"/>
    <w:rsid w:val="00EA1170"/>
    <w:rsid w:val="00EB490F"/>
    <w:rsid w:val="00EC6FC0"/>
    <w:rsid w:val="00ED2DC1"/>
    <w:rsid w:val="00EE72A8"/>
    <w:rsid w:val="00F05FF7"/>
    <w:rsid w:val="00F14BFA"/>
    <w:rsid w:val="00F710CE"/>
    <w:rsid w:val="00F80F97"/>
    <w:rsid w:val="00F87654"/>
    <w:rsid w:val="00F948AA"/>
    <w:rsid w:val="00F94FBD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925965D-5E64-4B4D-98B0-EE03574C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F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F1"/>
    <w:rPr>
      <w:rFonts w:ascii="Arial" w:eastAsia="Calibri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F1"/>
    <w:rPr>
      <w:rFonts w:ascii="Arial" w:eastAsia="Calibri" w:hAnsi="Arial" w:cs="Times New Roman"/>
      <w:b/>
      <w:bCs/>
      <w:spacing w:val="-5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5E2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B25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A945-FE11-4474-BA3A-61013613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Joe's Desktop</dc:creator>
  <cp:keywords/>
  <dc:description/>
  <cp:lastModifiedBy>Microsoft account</cp:lastModifiedBy>
  <cp:revision>3</cp:revision>
  <cp:lastPrinted>2015-07-28T19:43:00Z</cp:lastPrinted>
  <dcterms:created xsi:type="dcterms:W3CDTF">2015-07-28T18:11:00Z</dcterms:created>
  <dcterms:modified xsi:type="dcterms:W3CDTF">2015-07-28T21:33:00Z</dcterms:modified>
</cp:coreProperties>
</file>